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1D1" w:rsidRPr="004A51D1" w:rsidRDefault="004A51D1" w:rsidP="004A51D1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Kulesze Kościelne: Przebudowa drogi gminnej Nr106315B </w:t>
      </w:r>
      <w:proofErr w:type="spellStart"/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Stypułki</w:t>
      </w:r>
      <w:proofErr w:type="spellEnd"/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</w:t>
      </w:r>
      <w:proofErr w:type="spellStart"/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Giemzino</w:t>
      </w:r>
      <w:proofErr w:type="spellEnd"/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na odcinku łączącym drogę powiatową Nr2041B </w:t>
      </w:r>
      <w:proofErr w:type="spellStart"/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Stypułki</w:t>
      </w:r>
      <w:proofErr w:type="spellEnd"/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 </w:t>
      </w:r>
      <w:proofErr w:type="spellStart"/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Giemzino</w:t>
      </w:r>
      <w:proofErr w:type="spellEnd"/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- Kulesze Kościelne - Sokoły w lok. rob,0+000-0+596,00, 0+607,00 - 0 +994,00</w:t>
      </w:r>
      <w:r w:rsidRPr="004A51D1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4A51D1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58111 - 2015; data zamieszczenia: 24.04.2015</w:t>
      </w:r>
      <w:r w:rsidRPr="004A51D1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ZAMÓWIENIU - roboty budowlane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4A51D1" w:rsidRPr="004A51D1" w:rsidRDefault="004A51D1" w:rsidP="004A51D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 , ul. Główna 6, 18-208 Kulesze Kościelne, woj. podlaskie, tel. 086 4763510, faks 086 4763512.</w:t>
      </w:r>
    </w:p>
    <w:p w:rsidR="004A51D1" w:rsidRPr="004A51D1" w:rsidRDefault="004A51D1" w:rsidP="004A51D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 zamawiającego: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www.kuleszek.pl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Administracja samorządowa.</w:t>
      </w:r>
    </w:p>
    <w:p w:rsidR="004A51D1" w:rsidRPr="004A51D1" w:rsidRDefault="004A51D1" w:rsidP="004A51D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OKREŚLENIE PRZEDMIOTU ZAMÓWIENIA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II.1.1) Nazwa nadana zamówieniu przez zamawiającego: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Nr106315B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Stypułki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Giemzino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na odcinku łączącym drogę powiatową Nr2041B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Stypułki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Giemzino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- Kulesze Kościelne - Sokoły w lok. rob,0+000-0+596,00, 0+607,00 - 0 +994,00.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II.1.2) Rodzaj zamówienia: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roboty budowlane.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II.1.4) Określenie przedmiotu oraz wielkości lub zakresu zamówienia: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Przebudowa drogi gminnej Nr106315B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Stypułki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Giemzino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na odcinku łączącym drogę powiatową Nr2041B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Stypułki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Giemzino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- Kulesze Kościelne - Sokoły w lok. rob,0+000-0+596,00, 0+607,00 - 0 +994,00. Szczegółowy opis przedmiotu zamówienia zawierają projekt budowlany- wykonawczy, opis techniczny prac i przedmiar robót.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II.1.6) Wspólny Słownik Zamówień (CPV):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45.23.31.20-6, 45.11.12.00-0, 45.23.32.20-7.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II.1.7) Czy dopuszcza się złożenie oferty częściowej: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II.1.8) Czy dopuszcza się złożenie oferty wariantowej: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4A51D1" w:rsidRPr="004A51D1" w:rsidRDefault="004A51D1" w:rsidP="004A51D1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CZAS TRWANIA ZAMÓWIENIA LUB TERMIN WYKONANIA: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Zakończenie: 30.10.2015.</w:t>
      </w:r>
    </w:p>
    <w:p w:rsidR="004A51D1" w:rsidRPr="004A51D1" w:rsidRDefault="004A51D1" w:rsidP="004A51D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lastRenderedPageBreak/>
        <w:t>SEKCJA III: INFORMACJE O CHARAKTERZE PRAWNYM, EKONOMICZNYM, FINANSOWYM I TECHNICZNYM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WADIUM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Informacja na temat wadium: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nie dotyczy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ZALICZKI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4A51D1" w:rsidRPr="004A51D1" w:rsidRDefault="004A51D1" w:rsidP="004A51D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 3.1) Uprawnienia do wykonywania określonej działalności lub czynności, jeżeli przepisy prawa nakładają obowiązek ich posiadania</w:t>
      </w:r>
    </w:p>
    <w:p w:rsidR="004A51D1" w:rsidRPr="004A51D1" w:rsidRDefault="004A51D1" w:rsidP="004A51D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A51D1" w:rsidRPr="004A51D1" w:rsidRDefault="004A51D1" w:rsidP="004A51D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spełnienie tego warunku na podstawie oświadczenia art.22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- zgodnie z załącznikiem nr,2</w:t>
      </w:r>
    </w:p>
    <w:p w:rsidR="004A51D1" w:rsidRPr="004A51D1" w:rsidRDefault="004A51D1" w:rsidP="004A51D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III.3.2) Wiedza i doświadczenie</w:t>
      </w:r>
    </w:p>
    <w:p w:rsidR="004A51D1" w:rsidRPr="004A51D1" w:rsidRDefault="004A51D1" w:rsidP="004A51D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A51D1" w:rsidRPr="004A51D1" w:rsidRDefault="004A51D1" w:rsidP="004A51D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Zamawiający uzna warunek za spełniony jeżeli wykonawca w okresie ostatnich 5-ciu lat ,a jeżeli okres działalności jest krótszy, w tym okresie robót stanowiących przedmiot zamówienia z podaniem ich wartości, daty wykonania. Warunek będzie spełniony jeżeli wykonawca wykaże co najmniej trzy zamówienia odpowiadające swoim rodzajem robót stanowiącym przedmiot zamówienia zgodnie z załącznikiem nr, 2a</w:t>
      </w:r>
    </w:p>
    <w:p w:rsidR="004A51D1" w:rsidRPr="004A51D1" w:rsidRDefault="004A51D1" w:rsidP="004A51D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III.3.3) Potencjał techniczny</w:t>
      </w:r>
    </w:p>
    <w:p w:rsidR="004A51D1" w:rsidRPr="004A51D1" w:rsidRDefault="004A51D1" w:rsidP="004A51D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A51D1" w:rsidRPr="004A51D1" w:rsidRDefault="004A51D1" w:rsidP="004A51D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Zamawiający uzna spełnienie tego warunku na podstawie oświadczenia art. 22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zgodnie z załącznikiem nr 2</w:t>
      </w:r>
    </w:p>
    <w:p w:rsidR="004A51D1" w:rsidRPr="004A51D1" w:rsidRDefault="004A51D1" w:rsidP="004A51D1">
      <w:pPr>
        <w:numPr>
          <w:ilvl w:val="0"/>
          <w:numId w:val="2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III.3.5) Sytuacja ekonomiczna i finansowa</w:t>
      </w:r>
    </w:p>
    <w:p w:rsidR="004A51D1" w:rsidRPr="004A51D1" w:rsidRDefault="004A51D1" w:rsidP="004A51D1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Opis sposobu dokonywania oceny spełniania tego warunku</w:t>
      </w:r>
    </w:p>
    <w:p w:rsidR="004A51D1" w:rsidRPr="004A51D1" w:rsidRDefault="004A51D1" w:rsidP="004A51D1">
      <w:pPr>
        <w:numPr>
          <w:ilvl w:val="1"/>
          <w:numId w:val="2"/>
        </w:numPr>
        <w:spacing w:after="0" w:line="400" w:lineRule="atLeast"/>
        <w:ind w:left="11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Zamawiający uzna spełnienie tego warunku jeżeli wykonawca złoży oświadczenie o spełnienie warunków udziału w postępowaniu o udzielenie zamówienia zgodnie z załącznikiem nr 2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4A51D1" w:rsidRPr="004A51D1" w:rsidRDefault="004A51D1" w:rsidP="004A51D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potwierdzenie posiadania uprawnień do wykonywania określonej działalności lub czynności, jeżeli przepisy prawa nakładają obowiązek ich posiadania, w szczególności koncesje, zezwolenia lub licencje;</w:t>
      </w:r>
    </w:p>
    <w:p w:rsidR="004A51D1" w:rsidRPr="004A51D1" w:rsidRDefault="004A51D1" w:rsidP="004A51D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4A51D1" w:rsidRPr="004A51D1" w:rsidRDefault="004A51D1" w:rsidP="004A51D1">
      <w:pPr>
        <w:numPr>
          <w:ilvl w:val="0"/>
          <w:numId w:val="3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4A51D1" w:rsidRPr="004A51D1" w:rsidRDefault="004A51D1" w:rsidP="004A51D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oświadczenie o braku podstaw do wykluczenia;</w:t>
      </w:r>
    </w:p>
    <w:p w:rsidR="004A51D1" w:rsidRPr="004A51D1" w:rsidRDefault="004A51D1" w:rsidP="004A51D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4A51D1" w:rsidRPr="004A51D1" w:rsidRDefault="004A51D1" w:rsidP="004A51D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A51D1" w:rsidRPr="004A51D1" w:rsidRDefault="004A51D1" w:rsidP="004A51D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4A51D1" w:rsidRPr="004A51D1" w:rsidRDefault="004A51D1" w:rsidP="004A51D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aktualną informację z Krajowego Rejestru Karnego w zakresie określonym w art. 24 ust. 1 pkt 4-8 ustawy, wystawioną nie wcześniej niż 6 miesięcy przed upływem terminu składania wniosków o dopuszczenie do udziału w postępowaniu o udzielenie zamówienia albo składania ofert;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III.4.3) Dokumenty podmiotów zagranicznych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4A51D1" w:rsidRPr="004A51D1" w:rsidRDefault="004A51D1" w:rsidP="004A51D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4A51D1" w:rsidRPr="004A51D1" w:rsidRDefault="004A51D1" w:rsidP="004A51D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4A51D1" w:rsidRPr="004A51D1" w:rsidRDefault="004A51D1" w:rsidP="004A51D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nie orzeczono wobec niego zakazu ubiegania się o zamówienie - wystawiony nie wcześniej niż 6 miesięcy przed upływem terminu składania wniosków o dopuszczenie do udziału w postępowaniu o udzielenie zamówienia albo składania ofert;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III.4.4) Dokumenty dotyczące przynależności do tej samej grupy kapitałowej</w:t>
      </w:r>
    </w:p>
    <w:p w:rsidR="004A51D1" w:rsidRPr="004A51D1" w:rsidRDefault="004A51D1" w:rsidP="004A51D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lastRenderedPageBreak/>
        <w:t>lista podmiotów należących do tej samej grupy kapitałowej w rozumieniu ustawy z dnia 16 lutego 2007 r. o ochronie konkurencji i konsumentów albo informacji o tym, że nie należy do grupy kapitałowej;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III.6) INNE DOKUMENTY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Inne dokumenty niewymienione w pkt III.4) albo w pkt III.5)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oświadczenie , że wyraża zgodę na zawarcie umowy na warunkach przedstawionych w umowie załączonej do SIWZ</w:t>
      </w:r>
    </w:p>
    <w:p w:rsidR="004A51D1" w:rsidRPr="004A51D1" w:rsidRDefault="004A51D1" w:rsidP="004A51D1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PROCEDURA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TRYB UDZIELENIA ZAMÓWIENIA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IV.1.1) Tryb udzielenia zamówienia: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przetarg nieograniczony.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KRYTERIA OCENY OFERT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IV.2.1) Kryteria oceny ofert: 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cena oraz inne kryteria związane z przedmiotem zamówienia:</w:t>
      </w:r>
    </w:p>
    <w:p w:rsidR="004A51D1" w:rsidRPr="004A51D1" w:rsidRDefault="004A51D1" w:rsidP="004A51D1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1 - Cena - 90</w:t>
      </w:r>
    </w:p>
    <w:p w:rsidR="004A51D1" w:rsidRPr="004A51D1" w:rsidRDefault="004A51D1" w:rsidP="004A51D1">
      <w:pPr>
        <w:numPr>
          <w:ilvl w:val="0"/>
          <w:numId w:val="7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2 - gwarancja - 10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INFORMACJE ADMINISTRACYJNE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IV.4.1)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 </w:t>
      </w: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Adres strony internetowej, na której jest dostępna specyfikacja istotnych warunków zamówienia: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www.kuleszek.pl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br/>
      </w: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Specyfikację istotnych warunków zamówienia można uzyskać pod adresem: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Urząd Gminy, ul. Główna 6, 18 - 208 Kulesze Kościelne.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IV.4.4) Termin składania wniosków o dopuszczenie do udziału w postępowaniu lub ofert: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12.05.2015 godzina 10:00, miejsce: Urząd Gminy, ul. Główna 6, 18 - 208 Kulesze Kościelne, pok. nr 9.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IV.4.5) Termin związania ofertą: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okres w dniach: 30 (od ostatecznego terminu składania ofert).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 xml:space="preserve"> Inwestycja będzie realizowana przy współudziale środków z Narodowego Programu Przebudowy Dróg Lokalnych - Etap II Bezpieczeństwo - Dostępność - Rozwój. W przypadku braku dofinansowania zamawiający zastrzega sobie możliwość unieważnienia przetargu na podstawie art. 93 ust. 1 pkt 6 ustawy </w:t>
      </w:r>
      <w:proofErr w:type="spellStart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4A51D1" w:rsidRPr="004A51D1" w:rsidRDefault="004A51D1" w:rsidP="004A51D1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4A51D1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lastRenderedPageBreak/>
        <w:t xml:space="preserve">Europejskiego Porozumienia o Wolnym Handlu (EFTA), które miały być przeznaczone na sfinansowanie całości lub części zamówienia: </w:t>
      </w:r>
      <w:r w:rsidRPr="004A51D1">
        <w:rPr>
          <w:rFonts w:ascii="Arial CE" w:eastAsia="Times New Roman" w:hAnsi="Arial CE" w:cs="Arial CE"/>
          <w:sz w:val="20"/>
          <w:szCs w:val="20"/>
          <w:lang w:eastAsia="pl-PL"/>
        </w:rPr>
        <w:t>tak</w:t>
      </w:r>
    </w:p>
    <w:p w:rsidR="00B02E41" w:rsidRDefault="00B02E41">
      <w:bookmarkStart w:id="0" w:name="_GoBack"/>
      <w:bookmarkEnd w:id="0"/>
    </w:p>
    <w:sectPr w:rsidR="00B0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5050"/>
    <w:multiLevelType w:val="multilevel"/>
    <w:tmpl w:val="B61CF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C038D"/>
    <w:multiLevelType w:val="multilevel"/>
    <w:tmpl w:val="CE66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204F86"/>
    <w:multiLevelType w:val="multilevel"/>
    <w:tmpl w:val="3DF8B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FA6620"/>
    <w:multiLevelType w:val="multilevel"/>
    <w:tmpl w:val="5C7E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500EA"/>
    <w:multiLevelType w:val="multilevel"/>
    <w:tmpl w:val="9E4C4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D299A"/>
    <w:multiLevelType w:val="multilevel"/>
    <w:tmpl w:val="849A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DA6138"/>
    <w:multiLevelType w:val="multilevel"/>
    <w:tmpl w:val="DB723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D1"/>
    <w:rsid w:val="004A51D1"/>
    <w:rsid w:val="00B0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C0C5F-E0FB-4A7E-8EBF-69774F4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1416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Uszyńska</dc:creator>
  <cp:keywords/>
  <dc:description/>
  <cp:lastModifiedBy>Helena Uszyńska</cp:lastModifiedBy>
  <cp:revision>1</cp:revision>
  <dcterms:created xsi:type="dcterms:W3CDTF">2015-04-24T06:34:00Z</dcterms:created>
  <dcterms:modified xsi:type="dcterms:W3CDTF">2015-04-24T06:35:00Z</dcterms:modified>
</cp:coreProperties>
</file>