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49" w:rsidRPr="002E3586" w:rsidRDefault="002E3586" w:rsidP="002E3586">
      <w:pPr>
        <w:jc w:val="center"/>
        <w:rPr>
          <w:b/>
        </w:rPr>
      </w:pPr>
      <w:r w:rsidRPr="002E3586">
        <w:rPr>
          <w:b/>
        </w:rPr>
        <w:t>ZARZĄDZENIE  Nr</w:t>
      </w:r>
      <w:r w:rsidR="0050685B">
        <w:rPr>
          <w:b/>
        </w:rPr>
        <w:t xml:space="preserve"> 4.2017</w:t>
      </w:r>
    </w:p>
    <w:p w:rsidR="002E3586" w:rsidRPr="002E3586" w:rsidRDefault="002E3586" w:rsidP="002E3586">
      <w:pPr>
        <w:jc w:val="center"/>
        <w:rPr>
          <w:b/>
        </w:rPr>
      </w:pPr>
      <w:r w:rsidRPr="002E3586">
        <w:rPr>
          <w:b/>
        </w:rPr>
        <w:t>WÓJTA GMINY KULESZE KOŚCIELNE</w:t>
      </w:r>
    </w:p>
    <w:p w:rsidR="002E3586" w:rsidRDefault="002E3586" w:rsidP="002E3586">
      <w:pPr>
        <w:jc w:val="center"/>
      </w:pPr>
      <w:r>
        <w:t>z</w:t>
      </w:r>
      <w:r w:rsidRPr="002E3586">
        <w:t xml:space="preserve"> dnia </w:t>
      </w:r>
      <w:r w:rsidR="0050685B">
        <w:t>10 marca 2017 r.</w:t>
      </w:r>
    </w:p>
    <w:p w:rsidR="002E3586" w:rsidRPr="002E3586" w:rsidRDefault="002E3586" w:rsidP="002E3586">
      <w:pPr>
        <w:jc w:val="center"/>
        <w:rPr>
          <w:b/>
        </w:rPr>
      </w:pPr>
    </w:p>
    <w:p w:rsidR="002E3586" w:rsidRDefault="002E3586" w:rsidP="002E3586">
      <w:pPr>
        <w:rPr>
          <w:b/>
        </w:rPr>
      </w:pPr>
      <w:r w:rsidRPr="002E3586">
        <w:rPr>
          <w:b/>
        </w:rPr>
        <w:t>w sprawie  przygotowania projektów  uchwał Rady Gminy Kulesze Kościelne.</w:t>
      </w:r>
    </w:p>
    <w:p w:rsidR="002E3586" w:rsidRDefault="002E3586" w:rsidP="001F2026">
      <w:pPr>
        <w:ind w:firstLine="708"/>
      </w:pPr>
      <w:r w:rsidRPr="002E3586">
        <w:t>Na podstawie art. 30 ust. 2 pkt 1  ustawy z dnia 8 marca 19</w:t>
      </w:r>
      <w:r w:rsidR="0081286B">
        <w:t>9</w:t>
      </w:r>
      <w:r w:rsidRPr="002E3586">
        <w:t>0 r o samorządzie gminnym (Dz</w:t>
      </w:r>
      <w:r>
        <w:t>. U z 201</w:t>
      </w:r>
      <w:r w:rsidR="000345EE">
        <w:t>6</w:t>
      </w:r>
      <w:r>
        <w:t xml:space="preserve"> r. poz. </w:t>
      </w:r>
      <w:r w:rsidR="000345EE">
        <w:t>446</w:t>
      </w:r>
      <w:r w:rsidR="00672925">
        <w:t>, poz. 1579</w:t>
      </w:r>
      <w:r w:rsidR="0050685B">
        <w:t xml:space="preserve"> z </w:t>
      </w:r>
      <w:proofErr w:type="spellStart"/>
      <w:r w:rsidR="0050685B">
        <w:t>późn</w:t>
      </w:r>
      <w:proofErr w:type="spellEnd"/>
      <w:r w:rsidR="0050685B">
        <w:t xml:space="preserve">. </w:t>
      </w:r>
      <w:proofErr w:type="spellStart"/>
      <w:r w:rsidR="0050685B">
        <w:t>zm</w:t>
      </w:r>
      <w:proofErr w:type="spellEnd"/>
      <w:r w:rsidR="0050685B">
        <w:t>)</w:t>
      </w:r>
      <w:r>
        <w:t xml:space="preserve"> zarządza się co następuje:</w:t>
      </w:r>
    </w:p>
    <w:p w:rsidR="002E3586" w:rsidRDefault="002E3586" w:rsidP="002E3586">
      <w:r>
        <w:t>§ 1. Przyjąć i przedłożyć pod obrady X</w:t>
      </w:r>
      <w:r w:rsidR="00634681">
        <w:t>X</w:t>
      </w:r>
      <w:r>
        <w:t xml:space="preserve"> sesji Rady Gminy Kulesze Kościelne projekty uchwał w   </w:t>
      </w:r>
    </w:p>
    <w:p w:rsidR="002E3586" w:rsidRDefault="002E3586" w:rsidP="002E3586">
      <w:r>
        <w:t xml:space="preserve">       w sprawach:</w:t>
      </w:r>
    </w:p>
    <w:p w:rsidR="002E3586" w:rsidRDefault="0050685B" w:rsidP="0050685B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1)</w:t>
      </w:r>
      <w:r w:rsidR="002E3586">
        <w:t>zm</w:t>
      </w:r>
      <w:r>
        <w:t>ian w budżecie gminy na 2016 r.</w:t>
      </w:r>
    </w:p>
    <w:p w:rsidR="0050685B" w:rsidRDefault="00F105F8" w:rsidP="0050685B">
      <w:r>
        <w:t>2</w:t>
      </w:r>
      <w:r w:rsidR="0050685B">
        <w:t>) dostosowania sieci szkół podstawowych i gimnazjów do nowego ustroju szkolnego,</w:t>
      </w:r>
    </w:p>
    <w:p w:rsidR="0050685B" w:rsidRDefault="0050685B" w:rsidP="0050685B">
      <w:r>
        <w:t>3</w:t>
      </w:r>
      <w:r>
        <w:t xml:space="preserve">) przyjęcia programu opieki nad zwierzętami bezdomnymi oraz zapobiegania bezdomności zwierząt </w:t>
      </w:r>
    </w:p>
    <w:p w:rsidR="0050685B" w:rsidRDefault="0050685B" w:rsidP="0050685B">
      <w:r>
        <w:t xml:space="preserve">     na terenie gminy Kulesze Kościelne w 2017 r.</w:t>
      </w:r>
    </w:p>
    <w:p w:rsidR="0050685B" w:rsidRDefault="0050685B" w:rsidP="0050685B">
      <w:r>
        <w:t>4</w:t>
      </w:r>
      <w:r>
        <w:t>) Regulaminu utrzymania czystości i porządku na terenie gminy Kulesze Kościelne,</w:t>
      </w:r>
    </w:p>
    <w:p w:rsidR="0050685B" w:rsidRDefault="0050685B" w:rsidP="0050685B">
      <w:r>
        <w:t>5</w:t>
      </w:r>
      <w:r>
        <w:t>) udzielenia pomocy finansowej Związkowi Gmin Wiejskich  Województwa Podlaskiego,</w:t>
      </w:r>
    </w:p>
    <w:p w:rsidR="00525855" w:rsidRDefault="00F105F8" w:rsidP="00F105F8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§ 2. Upoważnia się ;</w:t>
      </w:r>
    </w:p>
    <w:p w:rsidR="00F105F8" w:rsidRDefault="00F105F8" w:rsidP="00F105F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</w:pPr>
      <w:r>
        <w:t xml:space="preserve">Skarbnika Gminy  </w:t>
      </w:r>
      <w:r w:rsidR="0050685B">
        <w:t>do przedstawienia w czasie obrad sesji projekt</w:t>
      </w:r>
      <w:r w:rsidR="0050685B">
        <w:t>u</w:t>
      </w:r>
      <w:r w:rsidR="0050685B">
        <w:t xml:space="preserve"> uchwał</w:t>
      </w:r>
      <w:r w:rsidR="0050685B">
        <w:t>y</w:t>
      </w:r>
      <w:r w:rsidR="0050685B">
        <w:t xml:space="preserve"> wymienion</w:t>
      </w:r>
      <w:r w:rsidR="0050685B">
        <w:t>ego</w:t>
      </w:r>
      <w:r w:rsidR="0050685B">
        <w:t xml:space="preserve"> w §1 pkt. 1 wraz z uzasadnieniem</w:t>
      </w:r>
      <w:r w:rsidR="0050685B">
        <w:t xml:space="preserve"> jej podjęcia.</w:t>
      </w:r>
    </w:p>
    <w:p w:rsidR="0050685B" w:rsidRDefault="0050685B" w:rsidP="0050685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</w:pPr>
      <w:r>
        <w:t xml:space="preserve">Sekretarz Gminy </w:t>
      </w:r>
      <w:r>
        <w:t xml:space="preserve">do przedstawienia w czasie obrad sesji projektu uchwały wymienionej w § 1 pkt. </w:t>
      </w:r>
      <w:r>
        <w:t>2</w:t>
      </w:r>
      <w:r w:rsidRPr="0050685B">
        <w:t xml:space="preserve"> </w:t>
      </w:r>
      <w:r>
        <w:t>wraz z uzasadnieniem jej podjęcia.</w:t>
      </w:r>
    </w:p>
    <w:p w:rsidR="003732B8" w:rsidRDefault="0050685B" w:rsidP="00F105F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</w:pPr>
      <w:r>
        <w:t>Teresę Giera</w:t>
      </w:r>
      <w:r w:rsidR="00634681">
        <w:t>ł</w:t>
      </w:r>
      <w:r>
        <w:t xml:space="preserve">towską </w:t>
      </w:r>
      <w:r w:rsidR="003732B8">
        <w:t xml:space="preserve"> do przedstawienia w czasie obrad sesji projektu uchwały wymienionej w § 1 pkt. </w:t>
      </w:r>
      <w:r>
        <w:t>3 wraz z uzasadnieniem jej podję</w:t>
      </w:r>
      <w:r w:rsidR="00634681">
        <w:t>c</w:t>
      </w:r>
      <w:r>
        <w:t>ia</w:t>
      </w:r>
    </w:p>
    <w:p w:rsidR="003732B8" w:rsidRDefault="003732B8" w:rsidP="003732B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</w:pPr>
      <w:r>
        <w:t xml:space="preserve">Kingę Trzaska do przedstawienia w czasie obrad sesji projektu uchwały wymienionej w § 1 pkt. </w:t>
      </w:r>
      <w:r w:rsidR="00634681">
        <w:t>4 wraz z uzasadnieniem jej podjęcia.</w:t>
      </w:r>
      <w:bookmarkStart w:id="0" w:name="_GoBack"/>
      <w:bookmarkEnd w:id="0"/>
    </w:p>
    <w:p w:rsidR="0050685B" w:rsidRDefault="0050685B" w:rsidP="0050685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</w:pPr>
      <w:r>
        <w:t xml:space="preserve">Sekretarz Gminy do przedstawienia w czasie obrad sesji projektu uchwały wymienionej w § 1 pkt. </w:t>
      </w:r>
      <w:r w:rsidR="00634681">
        <w:t>5</w:t>
      </w:r>
      <w:r w:rsidRPr="0050685B">
        <w:t xml:space="preserve"> </w:t>
      </w:r>
      <w:r>
        <w:t>wraz z uzasadnieniem jej podjęcia.</w:t>
      </w:r>
    </w:p>
    <w:p w:rsidR="002E3586" w:rsidRDefault="001F2026" w:rsidP="002E3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 Wykonanie Zarządzenia powierza się osobom wymienionym w § 2.</w:t>
      </w:r>
    </w:p>
    <w:p w:rsidR="001F2026" w:rsidRDefault="001F2026" w:rsidP="002E3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 Zarządzenie wchodzi w życie z dniem podjęcia.</w:t>
      </w:r>
    </w:p>
    <w:p w:rsidR="001F2026" w:rsidRDefault="001F2026" w:rsidP="002E3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F2026" w:rsidRDefault="001F2026" w:rsidP="002E3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Wójt</w:t>
      </w:r>
    </w:p>
    <w:p w:rsidR="001F2026" w:rsidRPr="002E3586" w:rsidRDefault="001F2026" w:rsidP="002E3586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Józef Grochowski</w:t>
      </w:r>
    </w:p>
    <w:sectPr w:rsidR="001F2026" w:rsidRPr="002E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5E05"/>
    <w:multiLevelType w:val="hybridMultilevel"/>
    <w:tmpl w:val="74A2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9CD"/>
    <w:multiLevelType w:val="hybridMultilevel"/>
    <w:tmpl w:val="4904B026"/>
    <w:lvl w:ilvl="0" w:tplc="DC183E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9D3671F"/>
    <w:multiLevelType w:val="hybridMultilevel"/>
    <w:tmpl w:val="EA2E6E34"/>
    <w:lvl w:ilvl="0" w:tplc="DC183E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AC95201"/>
    <w:multiLevelType w:val="hybridMultilevel"/>
    <w:tmpl w:val="27206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3DC"/>
    <w:multiLevelType w:val="hybridMultilevel"/>
    <w:tmpl w:val="F198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4F1B"/>
    <w:multiLevelType w:val="hybridMultilevel"/>
    <w:tmpl w:val="AEF0A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3200B"/>
    <w:multiLevelType w:val="hybridMultilevel"/>
    <w:tmpl w:val="F198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B5492"/>
    <w:multiLevelType w:val="hybridMultilevel"/>
    <w:tmpl w:val="BF022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6992"/>
    <w:multiLevelType w:val="hybridMultilevel"/>
    <w:tmpl w:val="E2AC8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86"/>
    <w:rsid w:val="000345EE"/>
    <w:rsid w:val="001F2026"/>
    <w:rsid w:val="00265949"/>
    <w:rsid w:val="002E3586"/>
    <w:rsid w:val="003732B8"/>
    <w:rsid w:val="0050685B"/>
    <w:rsid w:val="00525855"/>
    <w:rsid w:val="00634681"/>
    <w:rsid w:val="006373C2"/>
    <w:rsid w:val="00672925"/>
    <w:rsid w:val="006E4565"/>
    <w:rsid w:val="007630EB"/>
    <w:rsid w:val="0081286B"/>
    <w:rsid w:val="00812D35"/>
    <w:rsid w:val="00894A20"/>
    <w:rsid w:val="00A61C51"/>
    <w:rsid w:val="00B100E3"/>
    <w:rsid w:val="00D27156"/>
    <w:rsid w:val="00D321BF"/>
    <w:rsid w:val="00E728CF"/>
    <w:rsid w:val="00EE7E93"/>
    <w:rsid w:val="00F1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9237A-6657-4669-A4E2-242D17B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E4C8-ADAD-41E7-BEA7-7E58193C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2</cp:revision>
  <cp:lastPrinted>2017-03-13T10:13:00Z</cp:lastPrinted>
  <dcterms:created xsi:type="dcterms:W3CDTF">2017-03-13T10:13:00Z</dcterms:created>
  <dcterms:modified xsi:type="dcterms:W3CDTF">2017-03-13T10:13:00Z</dcterms:modified>
</cp:coreProperties>
</file>