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D65" w:rsidRPr="004E10A7" w:rsidRDefault="00F91D65" w:rsidP="00F91D65">
      <w:pPr>
        <w:pStyle w:val="Zwykytekst"/>
        <w:spacing w:before="120" w:line="288" w:lineRule="auto"/>
        <w:jc w:val="center"/>
        <w:rPr>
          <w:rFonts w:ascii="Times New Roman" w:hAnsi="Times New Roman"/>
          <w:sz w:val="24"/>
          <w:szCs w:val="24"/>
        </w:rPr>
      </w:pPr>
      <w:r>
        <w:rPr>
          <w:rFonts w:ascii="Times New Roman" w:hAnsi="Times New Roman"/>
          <w:sz w:val="22"/>
          <w:szCs w:val="22"/>
        </w:rPr>
        <w:t xml:space="preserve">RIZ.271.7.2020.AP                                                                                   </w:t>
      </w:r>
      <w:r>
        <w:rPr>
          <w:rFonts w:ascii="Times New Roman" w:hAnsi="Times New Roman"/>
          <w:sz w:val="22"/>
          <w:szCs w:val="22"/>
        </w:rPr>
        <w:t xml:space="preserve">                           </w:t>
      </w:r>
      <w:r w:rsidRPr="003C57ED">
        <w:rPr>
          <w:rFonts w:ascii="Times New Roman" w:hAnsi="Times New Roman"/>
          <w:sz w:val="22"/>
          <w:szCs w:val="22"/>
        </w:rPr>
        <w:t xml:space="preserve">Załącznik nr </w:t>
      </w:r>
      <w:r>
        <w:rPr>
          <w:rFonts w:ascii="Times New Roman" w:hAnsi="Times New Roman"/>
          <w:sz w:val="22"/>
          <w:szCs w:val="22"/>
        </w:rPr>
        <w:t>7</w:t>
      </w:r>
    </w:p>
    <w:p w:rsidR="00F91D65" w:rsidRDefault="00F91D65" w:rsidP="00F91D65">
      <w:pPr>
        <w:jc w:val="both"/>
        <w:rPr>
          <w:b/>
        </w:rPr>
      </w:pPr>
      <w:r w:rsidRPr="00527EE0">
        <w:tab/>
      </w:r>
    </w:p>
    <w:p w:rsidR="00F91D65" w:rsidRDefault="00F91D65" w:rsidP="00F91D65">
      <w:pPr>
        <w:rPr>
          <w:b/>
          <w:color w:val="000000"/>
        </w:rPr>
      </w:pPr>
      <w:r>
        <w:rPr>
          <w:b/>
        </w:rPr>
        <w:tab/>
      </w:r>
    </w:p>
    <w:p w:rsidR="00F91D65" w:rsidRPr="00527EE0" w:rsidRDefault="00F91D65" w:rsidP="00F91D65">
      <w:pPr>
        <w:jc w:val="center"/>
        <w:rPr>
          <w:b/>
        </w:rPr>
      </w:pPr>
      <w:r>
        <w:rPr>
          <w:b/>
        </w:rPr>
        <w:t>UMOW</w:t>
      </w:r>
      <w:r w:rsidRPr="00527EE0">
        <w:rPr>
          <w:b/>
        </w:rPr>
        <w:t>A  NR /wzór/</w:t>
      </w:r>
    </w:p>
    <w:p w:rsidR="00F91D65" w:rsidRPr="00527EE0" w:rsidRDefault="00F91D65" w:rsidP="00F91D65">
      <w:pPr>
        <w:jc w:val="both"/>
      </w:pPr>
    </w:p>
    <w:p w:rsidR="00F91D65" w:rsidRDefault="00F91D65" w:rsidP="00F91D65">
      <w:pPr>
        <w:ind w:left="360"/>
        <w:jc w:val="both"/>
      </w:pPr>
      <w:r w:rsidRPr="00527EE0">
        <w:t xml:space="preserve">zawarta w dniu ………….r. </w:t>
      </w:r>
    </w:p>
    <w:p w:rsidR="00F91D65" w:rsidRDefault="00F91D65" w:rsidP="00F91D65">
      <w:pPr>
        <w:ind w:left="360"/>
        <w:jc w:val="both"/>
      </w:pPr>
      <w:r w:rsidRPr="00527EE0">
        <w:t xml:space="preserve">pomiędzy </w:t>
      </w:r>
    </w:p>
    <w:p w:rsidR="00F91D65" w:rsidRDefault="00F91D65" w:rsidP="00F91D65">
      <w:pPr>
        <w:jc w:val="both"/>
      </w:pPr>
      <w:r w:rsidRPr="0023702F">
        <w:rPr>
          <w:rFonts w:eastAsia="Calibri"/>
        </w:rPr>
        <w:t>Gminą  Kulesze Kościelne  ul. Główna 6  NIP 722-161-23-43</w:t>
      </w:r>
      <w:r w:rsidRPr="00527EE0">
        <w:t xml:space="preserve"> </w:t>
      </w:r>
    </w:p>
    <w:p w:rsidR="00F91D65" w:rsidRDefault="00F91D65" w:rsidP="00F91D65">
      <w:pPr>
        <w:jc w:val="both"/>
      </w:pPr>
      <w:r w:rsidRPr="00527EE0">
        <w:t>reprezentowaną przez:</w:t>
      </w:r>
    </w:p>
    <w:p w:rsidR="00F91D65" w:rsidRPr="0023702F" w:rsidRDefault="00F91D65" w:rsidP="00F91D65">
      <w:pPr>
        <w:jc w:val="both"/>
        <w:rPr>
          <w:rFonts w:eastAsia="Calibri"/>
        </w:rPr>
      </w:pPr>
      <w:r w:rsidRPr="0023702F">
        <w:rPr>
          <w:rFonts w:eastAsia="Calibri"/>
        </w:rPr>
        <w:t>Stefana Grodzkiego – Wójta Gminy Kulesze Kościelne</w:t>
      </w:r>
    </w:p>
    <w:p w:rsidR="00F91D65" w:rsidRPr="00527EE0" w:rsidRDefault="00F91D65" w:rsidP="00F91D65">
      <w:pPr>
        <w:tabs>
          <w:tab w:val="left" w:pos="3420"/>
        </w:tabs>
        <w:spacing w:line="276" w:lineRule="auto"/>
        <w:jc w:val="both"/>
        <w:rPr>
          <w:b/>
        </w:rPr>
      </w:pPr>
      <w:r w:rsidRPr="0023702F">
        <w:rPr>
          <w:rFonts w:eastAsia="Calibri"/>
        </w:rPr>
        <w:t xml:space="preserve">przy kontrasygnacie Ewy, Janiny  </w:t>
      </w:r>
      <w:proofErr w:type="spellStart"/>
      <w:r w:rsidRPr="0023702F">
        <w:rPr>
          <w:rFonts w:eastAsia="Calibri"/>
        </w:rPr>
        <w:t>Klewinowskiej</w:t>
      </w:r>
      <w:proofErr w:type="spellEnd"/>
      <w:r w:rsidRPr="0023702F">
        <w:rPr>
          <w:rFonts w:eastAsia="Calibri"/>
        </w:rPr>
        <w:t xml:space="preserve">  – Skarbnika Gminy Kulesze Kościelne</w:t>
      </w:r>
      <w:r>
        <w:t>, zwanym dalej Zamawiającym</w:t>
      </w:r>
      <w:r w:rsidRPr="00527EE0">
        <w:t xml:space="preserve">, </w:t>
      </w:r>
    </w:p>
    <w:p w:rsidR="00F91D65" w:rsidRDefault="00F91D65" w:rsidP="00F91D65">
      <w:pPr>
        <w:jc w:val="both"/>
      </w:pPr>
      <w:r w:rsidRPr="00527EE0">
        <w:t xml:space="preserve">a </w:t>
      </w:r>
    </w:p>
    <w:p w:rsidR="00F91D65" w:rsidRDefault="00F91D65" w:rsidP="00F91D65">
      <w:pPr>
        <w:jc w:val="both"/>
      </w:pPr>
      <w:r>
        <w:t>…………………………………………………………</w:t>
      </w:r>
    </w:p>
    <w:p w:rsidR="00F91D65" w:rsidRDefault="00F91D65" w:rsidP="00F91D65">
      <w:pPr>
        <w:tabs>
          <w:tab w:val="left" w:pos="3420"/>
        </w:tabs>
        <w:spacing w:line="276" w:lineRule="auto"/>
        <w:jc w:val="both"/>
        <w:rPr>
          <w:b/>
        </w:rPr>
      </w:pPr>
      <w:r w:rsidRPr="00527EE0">
        <w:t>reprezentowanym przez:</w:t>
      </w:r>
      <w:r w:rsidRPr="00527EE0">
        <w:rPr>
          <w:b/>
        </w:rPr>
        <w:t>………………………………………</w:t>
      </w:r>
    </w:p>
    <w:p w:rsidR="00F91D65" w:rsidRPr="00527EE0" w:rsidRDefault="00F91D65" w:rsidP="00F91D65">
      <w:pPr>
        <w:tabs>
          <w:tab w:val="left" w:pos="3420"/>
        </w:tabs>
        <w:spacing w:line="276" w:lineRule="auto"/>
        <w:jc w:val="both"/>
        <w:rPr>
          <w:b/>
        </w:rPr>
      </w:pPr>
      <w:r>
        <w:t>zwanym dalej Wykonawcą</w:t>
      </w:r>
      <w:r w:rsidRPr="00527EE0">
        <w:t>,</w:t>
      </w:r>
    </w:p>
    <w:p w:rsidR="00F91D65" w:rsidRPr="00054D35" w:rsidRDefault="00F91D65" w:rsidP="00F91D65">
      <w:pPr>
        <w:jc w:val="both"/>
        <w:rPr>
          <w:rFonts w:ascii="Tahoma" w:eastAsia="Calibri" w:hAnsi="Tahoma" w:cs="Tahoma"/>
          <w:sz w:val="20"/>
          <w:szCs w:val="20"/>
        </w:rPr>
      </w:pPr>
    </w:p>
    <w:p w:rsidR="00F91D65" w:rsidRPr="00054D35" w:rsidRDefault="00F91D65" w:rsidP="00F91D65">
      <w:pPr>
        <w:tabs>
          <w:tab w:val="left" w:pos="3420"/>
        </w:tabs>
        <w:spacing w:line="276" w:lineRule="auto"/>
        <w:jc w:val="both"/>
        <w:rPr>
          <w:rFonts w:ascii="Tahoma" w:eastAsia="Calibri" w:hAnsi="Tahoma" w:cs="Tahoma"/>
          <w:sz w:val="20"/>
          <w:szCs w:val="20"/>
        </w:rPr>
      </w:pPr>
    </w:p>
    <w:p w:rsidR="00F91D65" w:rsidRPr="00527EE0" w:rsidRDefault="00F91D65" w:rsidP="00F91D65">
      <w:pPr>
        <w:jc w:val="both"/>
        <w:rPr>
          <w:b/>
        </w:rPr>
      </w:pPr>
    </w:p>
    <w:p w:rsidR="00F91D65" w:rsidRPr="00527EE0" w:rsidRDefault="00F91D65" w:rsidP="00F91D65">
      <w:pPr>
        <w:jc w:val="both"/>
        <w:rPr>
          <w:b/>
        </w:rPr>
      </w:pPr>
    </w:p>
    <w:p w:rsidR="00F91D65" w:rsidRPr="00527EE0" w:rsidRDefault="00F91D65" w:rsidP="00F91D65">
      <w:pPr>
        <w:jc w:val="both"/>
      </w:pPr>
      <w:r w:rsidRPr="00527EE0">
        <w:t>Strony oświadczają, że tryb zamówienia publicznego obejmował zasady określone w art. 39 ustawy prawo zamówień publicznych.</w:t>
      </w:r>
    </w:p>
    <w:p w:rsidR="00F91D65" w:rsidRPr="00527EE0" w:rsidRDefault="00F91D65" w:rsidP="00F91D65">
      <w:pPr>
        <w:jc w:val="both"/>
        <w:rPr>
          <w:b/>
          <w:bCs/>
        </w:rPr>
      </w:pPr>
      <w:r w:rsidRPr="00527EE0">
        <w:t xml:space="preserve">W wyniku dokonania przez Zamawiającego wyboru oferty Wykonawcy w przetargu nieograniczonym </w:t>
      </w:r>
      <w:r>
        <w:t>nr RIZ.271.5.2020.AP</w:t>
      </w:r>
      <w:r w:rsidRPr="00527EE0">
        <w:t xml:space="preserve"> </w:t>
      </w:r>
      <w:r>
        <w:t xml:space="preserve">na </w:t>
      </w:r>
      <w:r w:rsidRPr="002019EC">
        <w:rPr>
          <w:b/>
          <w:bCs/>
        </w:rPr>
        <w:t>„</w:t>
      </w:r>
      <w:r>
        <w:rPr>
          <w:b/>
          <w:lang w:eastAsia="ar-SA"/>
        </w:rPr>
        <w:t>Utworzenie Centrum Integracji i Kultury w miejscowości Gołasze – Mościckie  ETAP II</w:t>
      </w:r>
      <w:r w:rsidRPr="002019EC">
        <w:rPr>
          <w:b/>
          <w:bCs/>
        </w:rPr>
        <w:t>”</w:t>
      </w:r>
    </w:p>
    <w:p w:rsidR="00F91D65" w:rsidRPr="00527EE0" w:rsidRDefault="00F91D65" w:rsidP="00F91D65">
      <w:pPr>
        <w:jc w:val="both"/>
      </w:pPr>
    </w:p>
    <w:p w:rsidR="00F91D65" w:rsidRPr="00527EE0" w:rsidRDefault="00F91D65" w:rsidP="00F91D65">
      <w:pPr>
        <w:jc w:val="both"/>
        <w:rPr>
          <w:b/>
          <w:bCs/>
        </w:rPr>
      </w:pPr>
      <w:r w:rsidRPr="00527EE0">
        <w:t>zostaje zawarta umowa o następującej treści:</w:t>
      </w:r>
    </w:p>
    <w:p w:rsidR="00F91D65" w:rsidRPr="00527EE0" w:rsidRDefault="00F91D65" w:rsidP="00F91D65">
      <w:pPr>
        <w:jc w:val="both"/>
      </w:pPr>
    </w:p>
    <w:p w:rsidR="00F91D65" w:rsidRPr="00527EE0" w:rsidRDefault="00F91D65" w:rsidP="00F91D65">
      <w:pPr>
        <w:jc w:val="center"/>
      </w:pPr>
      <w:r w:rsidRPr="00527EE0">
        <w:t>§ 1.</w:t>
      </w:r>
    </w:p>
    <w:p w:rsidR="00F91D65" w:rsidRPr="00527EE0" w:rsidRDefault="00F91D65" w:rsidP="00F91D65">
      <w:pPr>
        <w:jc w:val="both"/>
      </w:pPr>
    </w:p>
    <w:p w:rsidR="00F91D65" w:rsidRPr="00527EE0" w:rsidRDefault="00F91D65" w:rsidP="00F91D65">
      <w:pPr>
        <w:numPr>
          <w:ilvl w:val="0"/>
          <w:numId w:val="2"/>
        </w:numPr>
        <w:jc w:val="both"/>
      </w:pPr>
      <w:r w:rsidRPr="00527EE0">
        <w:t xml:space="preserve">Przedmiotem umowy jest wykonanie robót budowlanych w postaci: </w:t>
      </w:r>
    </w:p>
    <w:p w:rsidR="00F91D65" w:rsidRPr="002019EC" w:rsidRDefault="00F91D65" w:rsidP="00F91D65">
      <w:pPr>
        <w:rPr>
          <w:b/>
          <w:bCs/>
        </w:rPr>
      </w:pPr>
      <w:r w:rsidRPr="002019EC">
        <w:rPr>
          <w:b/>
          <w:bCs/>
        </w:rPr>
        <w:t>„</w:t>
      </w:r>
      <w:r>
        <w:rPr>
          <w:b/>
          <w:lang w:eastAsia="ar-SA"/>
        </w:rPr>
        <w:t>Utworzenia Centrum Integracji i Kultury w miejscowości Gołasze – Mościckie  ETAP II</w:t>
      </w:r>
      <w:r w:rsidRPr="002019EC">
        <w:rPr>
          <w:b/>
          <w:bCs/>
        </w:rPr>
        <w:t>”</w:t>
      </w:r>
    </w:p>
    <w:p w:rsidR="00F91D65" w:rsidRPr="00527EE0" w:rsidRDefault="00F91D65" w:rsidP="00F91D65">
      <w:pPr>
        <w:widowControl w:val="0"/>
        <w:autoSpaceDE w:val="0"/>
        <w:autoSpaceDN w:val="0"/>
        <w:adjustRightInd w:val="0"/>
      </w:pPr>
      <w:r w:rsidRPr="00527EE0">
        <w:t>Szczegółowy zakres robót budowlanych określa:</w:t>
      </w:r>
    </w:p>
    <w:p w:rsidR="00F91D65" w:rsidRDefault="00F91D65" w:rsidP="00F91D65">
      <w:pPr>
        <w:jc w:val="both"/>
      </w:pPr>
      <w:r w:rsidRPr="00527EE0">
        <w:t>-  specyfikacja istotnych warunków zamówienia,  wraz z załącznikami</w:t>
      </w:r>
    </w:p>
    <w:p w:rsidR="00F91D65" w:rsidRPr="00D62CAC" w:rsidRDefault="00F91D65" w:rsidP="00F91D65">
      <w:pPr>
        <w:numPr>
          <w:ilvl w:val="0"/>
          <w:numId w:val="19"/>
        </w:numPr>
        <w:ind w:left="142" w:hanging="142"/>
        <w:jc w:val="both"/>
      </w:pPr>
      <w:r>
        <w:rPr>
          <w:lang w:eastAsia="ar-SA"/>
        </w:rPr>
        <w:t>d</w:t>
      </w:r>
      <w:r w:rsidRPr="00D62CAC">
        <w:rPr>
          <w:lang w:eastAsia="ar-SA"/>
        </w:rPr>
        <w:t>okumentacja projektowa</w:t>
      </w:r>
      <w:r>
        <w:rPr>
          <w:lang w:eastAsia="ar-SA"/>
        </w:rPr>
        <w:t xml:space="preserve"> </w:t>
      </w:r>
      <w:r w:rsidRPr="00D62CAC">
        <w:rPr>
          <w:lang w:val="x-none" w:eastAsia="ar-SA"/>
        </w:rPr>
        <w:t xml:space="preserve">      </w:t>
      </w:r>
    </w:p>
    <w:p w:rsidR="00F91D65" w:rsidRPr="00527EE0" w:rsidRDefault="00F91D65" w:rsidP="00F91D65">
      <w:pPr>
        <w:jc w:val="both"/>
      </w:pPr>
      <w:r w:rsidRPr="00527EE0">
        <w:t>- szczegółow</w:t>
      </w:r>
      <w:r>
        <w:t>a</w:t>
      </w:r>
      <w:r w:rsidRPr="00527EE0">
        <w:t xml:space="preserve"> specyfikacj</w:t>
      </w:r>
      <w:r>
        <w:t>a</w:t>
      </w:r>
      <w:r w:rsidRPr="00527EE0">
        <w:t xml:space="preserve"> techniczn</w:t>
      </w:r>
      <w:r>
        <w:t>a</w:t>
      </w:r>
      <w:r w:rsidRPr="00527EE0">
        <w:t xml:space="preserve"> wykonania i odbioru robót,</w:t>
      </w:r>
    </w:p>
    <w:p w:rsidR="00F91D65" w:rsidRPr="00527EE0" w:rsidRDefault="00F91D65" w:rsidP="00F91D65">
      <w:pPr>
        <w:jc w:val="both"/>
      </w:pPr>
      <w:r w:rsidRPr="00527EE0">
        <w:t>- przedmiar robót</w:t>
      </w:r>
      <w:r>
        <w:t xml:space="preserve"> </w:t>
      </w:r>
      <w:r w:rsidRPr="008C69FD">
        <w:rPr>
          <w:i/>
        </w:rPr>
        <w:t>(dokument pomocnicz</w:t>
      </w:r>
      <w:r>
        <w:rPr>
          <w:i/>
        </w:rPr>
        <w:t>y</w:t>
      </w:r>
      <w:r w:rsidRPr="008C69FD">
        <w:rPr>
          <w:i/>
        </w:rPr>
        <w:t>),</w:t>
      </w:r>
    </w:p>
    <w:p w:rsidR="00F91D65" w:rsidRPr="00CF3C04" w:rsidRDefault="00F91D65" w:rsidP="00F91D65">
      <w:pPr>
        <w:jc w:val="both"/>
        <w:rPr>
          <w:color w:val="FF0000"/>
        </w:rPr>
      </w:pPr>
      <w:r>
        <w:t>2</w:t>
      </w:r>
      <w:r w:rsidRPr="0049666F">
        <w:t>.</w:t>
      </w:r>
      <w:r w:rsidRPr="00E838A0">
        <w:t xml:space="preserve">Wykonawca zobowiązuje się w terminie 14 dni od dnia podpisania umowy do przygotowania kosztorysu (,,kosztorysu ofertowego” – wg. ostatnio stosowanej nomenklatury w przepisach prawnych), który będzie niezbędny do rozliczenia inwestycji przez Zamawiającego z Urzędem Marszałkowskim Województwa Podlaskiego. Kosztorys winien być sporządzony na podstawie i w oparciu o przedmiar robót </w:t>
      </w:r>
      <w:r>
        <w:t xml:space="preserve">( z uwzględnieniem ewentualnych robót koniecznych do wykonania zamówienie, a nieujętych w przedmiarze) </w:t>
      </w:r>
      <w:r w:rsidRPr="00E838A0">
        <w:t>oraz uwzględniać spis kosztów i robót które wykonawca przewidział jako niezbędne do wykonania zamówienia. Wykonawca zobowiązuje się także do aktualizacji kosztorysu w razie zaistnienia po stronie Zamawiającego takiej potrzeby. Niewypełnienie obowiązku dostarczenia Zamawiającemu Kosztorysu lub jego aktualizacji skutkuje naliczeniem kary umownej w wysokości 200 zł za każdy dzień opóźnienia</w:t>
      </w:r>
      <w:r w:rsidRPr="00E50147">
        <w:t>.</w:t>
      </w:r>
    </w:p>
    <w:p w:rsidR="00F91D65" w:rsidRPr="00527EE0" w:rsidRDefault="00F91D65" w:rsidP="00F91D65">
      <w:pPr>
        <w:pStyle w:val="Tekstpodstawowy2"/>
        <w:spacing w:line="240" w:lineRule="auto"/>
        <w:jc w:val="both"/>
        <w:rPr>
          <w:sz w:val="24"/>
          <w:szCs w:val="24"/>
        </w:rPr>
      </w:pPr>
      <w:r>
        <w:rPr>
          <w:sz w:val="24"/>
          <w:szCs w:val="24"/>
        </w:rPr>
        <w:lastRenderedPageBreak/>
        <w:t>3</w:t>
      </w:r>
      <w:r w:rsidRPr="00527EE0">
        <w:rPr>
          <w:sz w:val="24"/>
          <w:szCs w:val="24"/>
        </w:rPr>
        <w:t>. Sposób wykonania robót określa</w:t>
      </w:r>
      <w:r>
        <w:rPr>
          <w:sz w:val="24"/>
          <w:szCs w:val="24"/>
        </w:rPr>
        <w:t>ją dokumenty wymienione w ust. 1</w:t>
      </w:r>
      <w:r w:rsidRPr="00527EE0">
        <w:rPr>
          <w:sz w:val="24"/>
          <w:szCs w:val="24"/>
        </w:rPr>
        <w:t xml:space="preserve"> oraz przepisy prawa budowlanego, przepisy techniczno-budowlane oraz sztuka budowlana, w sposób zapewniający spełnienie wymagań określonych w art. 5 i 7 ustawy prawo budowlane.</w:t>
      </w:r>
    </w:p>
    <w:p w:rsidR="00F91D65" w:rsidRDefault="00F91D65" w:rsidP="00F91D65">
      <w:pPr>
        <w:pStyle w:val="Tekstpodstawowy2"/>
        <w:spacing w:line="240" w:lineRule="auto"/>
        <w:jc w:val="both"/>
        <w:rPr>
          <w:sz w:val="24"/>
          <w:szCs w:val="24"/>
        </w:rPr>
      </w:pPr>
      <w:r>
        <w:rPr>
          <w:sz w:val="24"/>
          <w:szCs w:val="24"/>
        </w:rPr>
        <w:t>4</w:t>
      </w:r>
      <w:r w:rsidRPr="00527EE0">
        <w:rPr>
          <w:sz w:val="24"/>
          <w:szCs w:val="24"/>
        </w:rPr>
        <w:t>. Materiały, używane do wykonywanych robót powinny odpowiadać co do jakości wymogom wyrobów dopuszczonych do obrotu i stosowania w budownictwie, określonym w art. 10 ustawy prawo budowlane oraz wymaganiom specyfikacji istotnych warunków zamówienia i dokumentacj</w:t>
      </w:r>
      <w:r>
        <w:rPr>
          <w:sz w:val="24"/>
          <w:szCs w:val="24"/>
        </w:rPr>
        <w:t>i</w:t>
      </w:r>
      <w:r w:rsidRPr="00527EE0">
        <w:rPr>
          <w:sz w:val="24"/>
          <w:szCs w:val="24"/>
        </w:rPr>
        <w:t xml:space="preserve"> techniczn</w:t>
      </w:r>
      <w:r>
        <w:rPr>
          <w:sz w:val="24"/>
          <w:szCs w:val="24"/>
        </w:rPr>
        <w:t>ej.</w:t>
      </w:r>
    </w:p>
    <w:p w:rsidR="00F91D65" w:rsidRPr="0049666F" w:rsidRDefault="00F91D65" w:rsidP="00F91D65">
      <w:pPr>
        <w:pStyle w:val="Tekstpodstawowy2"/>
        <w:spacing w:line="240" w:lineRule="auto"/>
        <w:jc w:val="both"/>
        <w:rPr>
          <w:sz w:val="24"/>
          <w:szCs w:val="24"/>
        </w:rPr>
      </w:pPr>
      <w:r>
        <w:rPr>
          <w:sz w:val="24"/>
          <w:szCs w:val="24"/>
        </w:rPr>
        <w:t>5</w:t>
      </w:r>
      <w:r w:rsidRPr="0049666F">
        <w:rPr>
          <w:sz w:val="24"/>
          <w:szCs w:val="24"/>
        </w:rPr>
        <w:t>. Wykonawca zapewnia, że dokonał weryfikacji dokumentacji projektowej  i technicznej w taki sposób aby cena ofertowa  uwzględniała całość robót budowlanych w tym (kosztów i prac), niezbędnych do wykonania przedmiotu zamówienia.</w:t>
      </w:r>
    </w:p>
    <w:p w:rsidR="00F91D65" w:rsidRPr="00527EE0" w:rsidRDefault="00F91D65" w:rsidP="00F91D65">
      <w:pPr>
        <w:jc w:val="both"/>
      </w:pPr>
      <w:r>
        <w:t>6</w:t>
      </w:r>
      <w:r w:rsidRPr="00527EE0">
        <w:t>. W celu należytego wykonania przedmiotu umowy</w:t>
      </w:r>
    </w:p>
    <w:p w:rsidR="00F91D65" w:rsidRPr="00527EE0" w:rsidRDefault="00F91D65" w:rsidP="00F91D65">
      <w:pPr>
        <w:jc w:val="both"/>
      </w:pPr>
      <w:r w:rsidRPr="00527EE0">
        <w:t>Zamawiający:</w:t>
      </w:r>
    </w:p>
    <w:p w:rsidR="00F91D65" w:rsidRPr="00527EE0" w:rsidRDefault="00F91D65" w:rsidP="00F91D65">
      <w:pPr>
        <w:jc w:val="both"/>
      </w:pPr>
    </w:p>
    <w:p w:rsidR="00F91D65" w:rsidRPr="00527EE0" w:rsidRDefault="00F91D65" w:rsidP="00F91D65">
      <w:pPr>
        <w:ind w:left="284" w:hanging="284"/>
        <w:jc w:val="both"/>
      </w:pPr>
      <w:r w:rsidRPr="00527EE0">
        <w:t xml:space="preserve">a) dostarczy Wykonawcy dokumentację techniczną budowy </w:t>
      </w:r>
    </w:p>
    <w:p w:rsidR="00F91D65" w:rsidRPr="00527EE0" w:rsidRDefault="00F91D65" w:rsidP="00F91D65">
      <w:pPr>
        <w:jc w:val="both"/>
      </w:pPr>
      <w:r w:rsidRPr="00527EE0">
        <w:t>b) wskaże teren budowy;</w:t>
      </w:r>
    </w:p>
    <w:p w:rsidR="00F91D65" w:rsidRPr="00527EE0" w:rsidRDefault="00F91D65" w:rsidP="00F91D65">
      <w:pPr>
        <w:ind w:left="284" w:hanging="284"/>
        <w:jc w:val="both"/>
      </w:pPr>
      <w:r w:rsidRPr="00527EE0">
        <w:t>c) zapewni nadzór inwestorski.</w:t>
      </w:r>
    </w:p>
    <w:p w:rsidR="00F91D65" w:rsidRPr="00527EE0" w:rsidRDefault="00F91D65" w:rsidP="00F91D65">
      <w:pPr>
        <w:ind w:left="284" w:hanging="284"/>
        <w:jc w:val="both"/>
      </w:pPr>
    </w:p>
    <w:p w:rsidR="00F91D65" w:rsidRPr="00527EE0" w:rsidRDefault="00F91D65" w:rsidP="00F91D65">
      <w:pPr>
        <w:ind w:left="284" w:hanging="284"/>
        <w:jc w:val="both"/>
      </w:pPr>
      <w:r>
        <w:t>7</w:t>
      </w:r>
      <w:r w:rsidRPr="00527EE0">
        <w:t>. Wykonawca oświadcza, iż zapoznał się z treścią dokumentacji i oświadcza, że jest ona kompletna i nie zawiera wad.</w:t>
      </w:r>
    </w:p>
    <w:p w:rsidR="00F91D65" w:rsidRPr="00527EE0" w:rsidRDefault="00F91D65" w:rsidP="00F91D65">
      <w:pPr>
        <w:ind w:left="284" w:hanging="284"/>
        <w:jc w:val="both"/>
      </w:pPr>
      <w:r>
        <w:t>8</w:t>
      </w:r>
      <w:r w:rsidRPr="00527EE0">
        <w:t>. Wykonawca i wyznaczony przez niego kierownik budowy oświadczają, iż przejmują dokumentację budowy, teren budowy i jego elementy majątkowe wraz z obiektami i urządzeniami, które się na nim znajdują.</w:t>
      </w:r>
    </w:p>
    <w:p w:rsidR="00F91D65" w:rsidRPr="00527EE0" w:rsidRDefault="00F91D65" w:rsidP="00F91D65">
      <w:pPr>
        <w:jc w:val="both"/>
      </w:pPr>
      <w:r>
        <w:t>9</w:t>
      </w:r>
      <w:r w:rsidRPr="00527EE0">
        <w:t>. Zamawiający zleca, a Wykonawca zobowiązuje się wykonać roboty budowlane stanowiące przedmiot niniejszej umowy w sposób i na  z</w:t>
      </w:r>
      <w:r>
        <w:t>asadach określonych w niniejszej umowie</w:t>
      </w:r>
      <w:r w:rsidRPr="00527EE0">
        <w:t xml:space="preserve">.  </w:t>
      </w:r>
    </w:p>
    <w:p w:rsidR="00F91D65" w:rsidRPr="00527EE0" w:rsidRDefault="00F91D65" w:rsidP="00F91D65">
      <w:pPr>
        <w:jc w:val="both"/>
      </w:pPr>
    </w:p>
    <w:p w:rsidR="00F91D65" w:rsidRPr="00527EE0" w:rsidRDefault="00F91D65" w:rsidP="00F91D65">
      <w:pPr>
        <w:jc w:val="center"/>
      </w:pPr>
      <w:r w:rsidRPr="00527EE0">
        <w:t>§ 2.</w:t>
      </w:r>
    </w:p>
    <w:p w:rsidR="00F91D65" w:rsidRPr="00527EE0" w:rsidRDefault="00F91D65" w:rsidP="00F91D65">
      <w:pPr>
        <w:jc w:val="both"/>
      </w:pPr>
    </w:p>
    <w:p w:rsidR="00F91D65" w:rsidRPr="00302F09" w:rsidRDefault="00F91D65" w:rsidP="00F91D65">
      <w:pPr>
        <w:widowControl w:val="0"/>
        <w:numPr>
          <w:ilvl w:val="0"/>
          <w:numId w:val="20"/>
        </w:numPr>
        <w:autoSpaceDE w:val="0"/>
        <w:autoSpaceDN w:val="0"/>
        <w:adjustRightInd w:val="0"/>
        <w:ind w:left="284"/>
        <w:rPr>
          <w:b/>
          <w:color w:val="FF0000"/>
        </w:rPr>
      </w:pPr>
      <w:r>
        <w:t>Termin rozpoczęcia realizacji przedmiotu umowy (przekazanie placu budowy) ustala się,  na dzień .........  r. Z tym dniem Wykonawca rozpocznie prace budowlane.</w:t>
      </w:r>
    </w:p>
    <w:p w:rsidR="00F91D65" w:rsidRPr="00302F09" w:rsidRDefault="00F91D65" w:rsidP="00F91D65">
      <w:pPr>
        <w:widowControl w:val="0"/>
        <w:numPr>
          <w:ilvl w:val="0"/>
          <w:numId w:val="20"/>
        </w:numPr>
        <w:autoSpaceDE w:val="0"/>
        <w:autoSpaceDN w:val="0"/>
        <w:adjustRightInd w:val="0"/>
        <w:ind w:left="284"/>
        <w:rPr>
          <w:b/>
          <w:color w:val="FF0000"/>
        </w:rPr>
      </w:pPr>
      <w:r w:rsidRPr="00527EE0">
        <w:t>Termin</w:t>
      </w:r>
      <w:r>
        <w:t xml:space="preserve"> zakończenia robót wraz z dokumentacją powykonawczą </w:t>
      </w:r>
      <w:r w:rsidRPr="00527EE0">
        <w:t xml:space="preserve"> </w:t>
      </w:r>
      <w:r>
        <w:t xml:space="preserve">ustala się do dnia </w:t>
      </w:r>
      <w:r w:rsidRPr="00302F09">
        <w:rPr>
          <w:b/>
          <w:color w:val="FF0000"/>
        </w:rPr>
        <w:t xml:space="preserve"> </w:t>
      </w:r>
      <w:r>
        <w:rPr>
          <w:b/>
        </w:rPr>
        <w:t>…………</w:t>
      </w:r>
      <w:r w:rsidRPr="00302F09">
        <w:rPr>
          <w:b/>
        </w:rPr>
        <w:t xml:space="preserve"> r.</w:t>
      </w:r>
    </w:p>
    <w:p w:rsidR="00F91D65" w:rsidRPr="00527EE0" w:rsidRDefault="00F91D65" w:rsidP="00F91D65">
      <w:pPr>
        <w:jc w:val="center"/>
      </w:pPr>
      <w:r w:rsidRPr="00527EE0">
        <w:t>§ 3.</w:t>
      </w:r>
    </w:p>
    <w:p w:rsidR="00F91D65" w:rsidRPr="00527EE0" w:rsidRDefault="00F91D65" w:rsidP="00F91D65">
      <w:pPr>
        <w:jc w:val="both"/>
      </w:pPr>
    </w:p>
    <w:p w:rsidR="00F91D65" w:rsidRPr="00527EE0" w:rsidRDefault="00F91D65" w:rsidP="00F91D65">
      <w:pPr>
        <w:pStyle w:val="Tekstpodstawowy2"/>
        <w:numPr>
          <w:ilvl w:val="0"/>
          <w:numId w:val="3"/>
        </w:numPr>
        <w:spacing w:after="0" w:line="240" w:lineRule="auto"/>
        <w:jc w:val="both"/>
        <w:rPr>
          <w:sz w:val="24"/>
          <w:szCs w:val="24"/>
        </w:rPr>
      </w:pPr>
      <w:r w:rsidRPr="00527EE0">
        <w:rPr>
          <w:sz w:val="24"/>
          <w:szCs w:val="24"/>
        </w:rPr>
        <w:t xml:space="preserve">Wykonawca zobowiązuje się do oznakowania i zabezpieczenia terenu budowy, dozoru mienia znajdującego się na terenie budowy, a także zapewnienia warunków bezpieczeństwa i przejezdności ulic zarówno dla mieszkańców, jak i służb policyjnych, pożarniczych itp., w zakresie czego ponosi pełną odpowiedzialność odszkodowawczą. Odpowiedzialność Wykonawcy w tym zakresie obejmuje cały okres trwania umowy, począwszy od dnia przewidzianego na rozpoczęcie robót   i ustaje z dniem podpisania protokołu odbioru końcowego, o którym mowa w § 10 ust. </w:t>
      </w:r>
      <w:r>
        <w:rPr>
          <w:sz w:val="24"/>
          <w:szCs w:val="24"/>
        </w:rPr>
        <w:t>7</w:t>
      </w:r>
      <w:r w:rsidRPr="00527EE0">
        <w:rPr>
          <w:sz w:val="24"/>
          <w:szCs w:val="24"/>
        </w:rPr>
        <w:t>.</w:t>
      </w:r>
    </w:p>
    <w:p w:rsidR="00F91D65" w:rsidRPr="00527EE0" w:rsidRDefault="00F91D65" w:rsidP="00F91D65">
      <w:pPr>
        <w:pStyle w:val="Tekstpodstawowy2"/>
        <w:numPr>
          <w:ilvl w:val="0"/>
          <w:numId w:val="3"/>
        </w:numPr>
        <w:spacing w:after="0" w:line="240" w:lineRule="auto"/>
        <w:jc w:val="both"/>
        <w:rPr>
          <w:sz w:val="24"/>
          <w:szCs w:val="24"/>
        </w:rPr>
      </w:pPr>
      <w:r w:rsidRPr="00527EE0">
        <w:rPr>
          <w:sz w:val="24"/>
          <w:szCs w:val="24"/>
        </w:rPr>
        <w:t>Wykonawca dokona urządzenia placu budowy oraz wykona</w:t>
      </w:r>
      <w:r>
        <w:rPr>
          <w:sz w:val="24"/>
          <w:szCs w:val="24"/>
        </w:rPr>
        <w:t xml:space="preserve"> o ile to potrzebne</w:t>
      </w:r>
      <w:r w:rsidRPr="00527EE0">
        <w:rPr>
          <w:sz w:val="24"/>
          <w:szCs w:val="24"/>
        </w:rPr>
        <w:t xml:space="preserve"> drogi montażowe i place składowe, we własnym zakresie i na swój koszt. Wykonawca ponosi niezbędne opłaty eksploatacyjne związane z wykonywaniem przedmiotu umowy.</w:t>
      </w:r>
    </w:p>
    <w:p w:rsidR="00F91D65" w:rsidRPr="00527EE0" w:rsidRDefault="00F91D65" w:rsidP="00F91D65">
      <w:pPr>
        <w:pStyle w:val="Tekstpodstawowy2"/>
        <w:numPr>
          <w:ilvl w:val="0"/>
          <w:numId w:val="3"/>
        </w:numPr>
        <w:spacing w:after="0" w:line="240" w:lineRule="auto"/>
        <w:jc w:val="both"/>
        <w:rPr>
          <w:sz w:val="24"/>
          <w:szCs w:val="24"/>
        </w:rPr>
      </w:pPr>
      <w:r w:rsidRPr="00527EE0">
        <w:rPr>
          <w:sz w:val="24"/>
          <w:szCs w:val="24"/>
        </w:rPr>
        <w:t xml:space="preserve">Przed przystąpieniem do wbudowywania materiałów budowlanych lub wykonywania innych prac z nimi związanych, Wykonawca jest zobowiązany do przedłożenia inspektorowi nadzoru, w zależności od </w:t>
      </w:r>
      <w:r>
        <w:rPr>
          <w:sz w:val="24"/>
          <w:szCs w:val="24"/>
        </w:rPr>
        <w:t>zastosowanych materiałów</w:t>
      </w:r>
      <w:r w:rsidRPr="00527EE0">
        <w:rPr>
          <w:sz w:val="24"/>
          <w:szCs w:val="24"/>
        </w:rPr>
        <w:t xml:space="preserve">: certyfikat, deklarację zgodności z Polską Normą </w:t>
      </w:r>
      <w:r>
        <w:rPr>
          <w:sz w:val="24"/>
          <w:szCs w:val="24"/>
        </w:rPr>
        <w:t xml:space="preserve">albo </w:t>
      </w:r>
      <w:r w:rsidRPr="00527EE0">
        <w:rPr>
          <w:sz w:val="24"/>
          <w:szCs w:val="24"/>
        </w:rPr>
        <w:t>aprobatę techniczną.</w:t>
      </w:r>
      <w:r>
        <w:rPr>
          <w:sz w:val="24"/>
          <w:szCs w:val="24"/>
        </w:rPr>
        <w:t xml:space="preserve"> Wbudowany wyrób budowlany powinien legitymować się albo oznaczeniem CE, albo znakiem budowlanym lub wydaną przez producenta deklaracją zgodności</w:t>
      </w:r>
    </w:p>
    <w:p w:rsidR="00F91D65" w:rsidRPr="00527EE0" w:rsidRDefault="00F91D65" w:rsidP="00F91D65">
      <w:pPr>
        <w:pStyle w:val="Tekstpodstawowy2"/>
        <w:numPr>
          <w:ilvl w:val="0"/>
          <w:numId w:val="3"/>
        </w:numPr>
        <w:spacing w:after="0" w:line="240" w:lineRule="auto"/>
        <w:jc w:val="both"/>
        <w:rPr>
          <w:sz w:val="24"/>
          <w:szCs w:val="24"/>
        </w:rPr>
      </w:pPr>
      <w:r w:rsidRPr="00527EE0">
        <w:rPr>
          <w:sz w:val="24"/>
          <w:szCs w:val="24"/>
        </w:rPr>
        <w:lastRenderedPageBreak/>
        <w:t>Wykonawca zobowiązuje się do umożliwienia wstępu na teren budowy pracowników organów nadzoru budowlanego, w zakresie określonym ustawą prawo budowlane.</w:t>
      </w:r>
    </w:p>
    <w:p w:rsidR="00F91D65" w:rsidRPr="00181A94" w:rsidRDefault="00F91D65" w:rsidP="00F91D65">
      <w:pPr>
        <w:pStyle w:val="Tekstpodstawowy2"/>
        <w:numPr>
          <w:ilvl w:val="0"/>
          <w:numId w:val="3"/>
        </w:numPr>
        <w:spacing w:after="0" w:line="240" w:lineRule="auto"/>
        <w:jc w:val="both"/>
        <w:rPr>
          <w:sz w:val="24"/>
          <w:szCs w:val="24"/>
        </w:rPr>
      </w:pPr>
      <w:r w:rsidRPr="00527EE0">
        <w:rPr>
          <w:sz w:val="24"/>
          <w:szCs w:val="24"/>
        </w:rPr>
        <w:t>Wykonawca ponosi wobec Zamawiającego pełną odpowiedzialność za roboty, które wykonuje przy pomocy podwykonawcy na zasadach określonych w jego ofercie( zakres zlecony podwykonawcom) oraz na warunkach i zasadach określonych w art. 647</w:t>
      </w:r>
      <w:r w:rsidRPr="00527EE0">
        <w:rPr>
          <w:sz w:val="24"/>
          <w:szCs w:val="24"/>
          <w:vertAlign w:val="superscript"/>
        </w:rPr>
        <w:t>1</w:t>
      </w:r>
      <w:r w:rsidRPr="00527EE0">
        <w:rPr>
          <w:sz w:val="24"/>
          <w:szCs w:val="24"/>
        </w:rPr>
        <w:t xml:space="preserve"> </w:t>
      </w:r>
      <w:proofErr w:type="spellStart"/>
      <w:r w:rsidRPr="00527EE0">
        <w:rPr>
          <w:sz w:val="24"/>
          <w:szCs w:val="24"/>
        </w:rPr>
        <w:t>kc</w:t>
      </w:r>
      <w:proofErr w:type="spellEnd"/>
      <w:r w:rsidRPr="00527EE0">
        <w:rPr>
          <w:sz w:val="24"/>
          <w:szCs w:val="24"/>
        </w:rPr>
        <w:t>.</w:t>
      </w:r>
      <w:r w:rsidRPr="00527EE0">
        <w:rPr>
          <w:position w:val="-10"/>
          <w:sz w:val="24"/>
          <w:szCs w:val="24"/>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7" o:title=""/>
          </v:shape>
          <o:OLEObject Type="Embed" ProgID="Equation.3" ShapeID="_x0000_i1025" DrawAspect="Content" ObjectID="_1647336932" r:id="rId8"/>
        </w:object>
      </w:r>
    </w:p>
    <w:p w:rsidR="00F91D65" w:rsidRPr="00527EE0" w:rsidRDefault="00F91D65" w:rsidP="00F91D65">
      <w:pPr>
        <w:jc w:val="center"/>
      </w:pPr>
      <w:r>
        <w:t>§ 4</w:t>
      </w:r>
      <w:r w:rsidRPr="00527EE0">
        <w:t>.</w:t>
      </w:r>
    </w:p>
    <w:p w:rsidR="00F91D65" w:rsidRPr="00527EE0" w:rsidRDefault="00F91D65" w:rsidP="00F91D65">
      <w:pPr>
        <w:jc w:val="both"/>
      </w:pPr>
    </w:p>
    <w:p w:rsidR="00F91D65" w:rsidRPr="00527EE0" w:rsidRDefault="00F91D65" w:rsidP="00F91D65">
      <w:pPr>
        <w:numPr>
          <w:ilvl w:val="0"/>
          <w:numId w:val="4"/>
        </w:numPr>
        <w:jc w:val="both"/>
      </w:pPr>
      <w:r w:rsidRPr="00527EE0">
        <w:t>Wykonawca zobowiązuje się do ubezpieczenia od odpowiedzialności cywilnej - budowy i robót z tytułu szkód, które mogą zaistnieć w związku z robotami budowlanymi przezeń prowadzonymi.</w:t>
      </w:r>
    </w:p>
    <w:p w:rsidR="00F91D65" w:rsidRPr="00527EE0" w:rsidRDefault="00F91D65" w:rsidP="00F91D65">
      <w:pPr>
        <w:numPr>
          <w:ilvl w:val="0"/>
          <w:numId w:val="4"/>
        </w:numPr>
        <w:jc w:val="both"/>
      </w:pPr>
      <w:r w:rsidRPr="00527EE0">
        <w:t xml:space="preserve"> Ubezpieczeniu podlegają w szczególności:</w:t>
      </w:r>
    </w:p>
    <w:p w:rsidR="00F91D65" w:rsidRPr="00527EE0" w:rsidRDefault="00F91D65" w:rsidP="00F91D65">
      <w:pPr>
        <w:pStyle w:val="Tekstpodstawowywcity"/>
        <w:numPr>
          <w:ilvl w:val="0"/>
          <w:numId w:val="5"/>
        </w:numPr>
        <w:spacing w:after="0"/>
        <w:jc w:val="both"/>
      </w:pPr>
      <w:r w:rsidRPr="00527EE0">
        <w:t>roboty, obiekty budowlane, urządzenia oraz wszelkie mienie ruchome związane bezpośrednio z wykonywaniem robót – od ognia, huraganu i innych zdarzeń losowych,</w:t>
      </w:r>
    </w:p>
    <w:p w:rsidR="00F91D65" w:rsidRPr="00527EE0" w:rsidRDefault="00F91D65" w:rsidP="00F91D65">
      <w:pPr>
        <w:numPr>
          <w:ilvl w:val="0"/>
          <w:numId w:val="5"/>
        </w:numPr>
        <w:jc w:val="both"/>
      </w:pPr>
      <w:r w:rsidRPr="00527EE0">
        <w:t>odpowiedzialność cywilna za szkody oraz następstwa nieszczęśliwych wypadków dotyczących pracowników i osób trzecich, a powstałych w związku z prowadzonymi robotami budowlanymi, w tym także ruchem pojazdów mechanicznych.</w:t>
      </w:r>
    </w:p>
    <w:p w:rsidR="00F91D65" w:rsidRPr="00527EE0" w:rsidRDefault="00F91D65" w:rsidP="00F91D65">
      <w:pPr>
        <w:jc w:val="both"/>
      </w:pPr>
    </w:p>
    <w:p w:rsidR="00F91D65" w:rsidRPr="00527EE0" w:rsidRDefault="00F91D65" w:rsidP="00F91D65">
      <w:pPr>
        <w:jc w:val="center"/>
      </w:pPr>
      <w:r>
        <w:t>§ 5</w:t>
      </w:r>
      <w:r w:rsidRPr="00527EE0">
        <w:t>.</w:t>
      </w:r>
    </w:p>
    <w:p w:rsidR="00F91D65" w:rsidRPr="00527EE0" w:rsidRDefault="00F91D65" w:rsidP="00F91D65">
      <w:pPr>
        <w:pStyle w:val="Tekstpodstawowy2"/>
        <w:numPr>
          <w:ilvl w:val="0"/>
          <w:numId w:val="6"/>
        </w:numPr>
        <w:spacing w:after="0" w:line="240" w:lineRule="auto"/>
        <w:jc w:val="both"/>
        <w:rPr>
          <w:sz w:val="24"/>
          <w:szCs w:val="24"/>
        </w:rPr>
      </w:pPr>
      <w:r w:rsidRPr="00527EE0">
        <w:rPr>
          <w:sz w:val="24"/>
          <w:szCs w:val="24"/>
        </w:rPr>
        <w:t>Niezależnie od obowiązków wymienionych w paragrafach poprzedzających Wykonawca przyjmuje na siebie następujące obowiązki szczegółowe:</w:t>
      </w:r>
    </w:p>
    <w:p w:rsidR="00F91D65" w:rsidRPr="0049666F" w:rsidRDefault="00F91D65" w:rsidP="00F91D65">
      <w:pPr>
        <w:pStyle w:val="Tekstpodstawowywcity"/>
        <w:spacing w:after="0"/>
        <w:ind w:left="1068"/>
        <w:jc w:val="both"/>
      </w:pPr>
      <w:r w:rsidRPr="00527EE0">
        <w:t>1.1 informowania Zamawiającego (inspektora nadzoru) o konieczności wykonania robót zamiennych, w terminie 3 dni od daty stwierdzenia konieczności ich wykonania, z przedmiarem, wyceną i uzasadnieniem konieczności wykonania tych robót.</w:t>
      </w:r>
      <w:r>
        <w:t xml:space="preserve"> </w:t>
      </w:r>
      <w:r w:rsidRPr="0049666F">
        <w:t>Strony umowy w tym zakresie obowiąz</w:t>
      </w:r>
      <w:r>
        <w:t>ują przepisy art. 144 ustawy PZP, a zakres robót i sposób rozliczenia nie może prowadzić do zmiany treści oferty i przedmiotu zamówienia oraz uchybiać treści art. 144 ustawy PZP.</w:t>
      </w:r>
    </w:p>
    <w:p w:rsidR="00F91D65" w:rsidRPr="00527EE0" w:rsidRDefault="00F91D65" w:rsidP="00F91D65">
      <w:pPr>
        <w:pStyle w:val="Tekstpodstawowywcity"/>
        <w:spacing w:after="0"/>
        <w:ind w:left="1068"/>
        <w:jc w:val="both"/>
      </w:pPr>
      <w:r w:rsidRPr="0049666F">
        <w:t>1.2 zgłaszania inspektorowi nadzoru wykonanych robót z</w:t>
      </w:r>
      <w:r w:rsidRPr="00527EE0">
        <w:t xml:space="preserve"> obmiarami przed ich zakryciem. Jeżeli Wykonawca nie zgłosił tych faktów inspektorowi nadzoru, obowiązany jest odkryć roboty lub wykonać niezbędne otwory do zbadania robót, a następnie na swój koszt przywrócić do stanu poprzedniego,</w:t>
      </w:r>
    </w:p>
    <w:p w:rsidR="00F91D65" w:rsidRPr="00527EE0" w:rsidRDefault="00F91D65" w:rsidP="00F91D65">
      <w:pPr>
        <w:pStyle w:val="Tekstpodstawowywcity"/>
        <w:spacing w:after="0"/>
        <w:ind w:left="1068"/>
        <w:jc w:val="both"/>
      </w:pPr>
      <w:r w:rsidRPr="00527EE0">
        <w:t>1.3 w przypadku zniszczenia lub uszkodzenia robót, ich części bądź urządzeń – do naprawienia ich na swój koszt i doprowadzenie do stanu poprzedniego.</w:t>
      </w:r>
    </w:p>
    <w:p w:rsidR="00F91D65" w:rsidRPr="00527EE0" w:rsidRDefault="00F91D65" w:rsidP="00F91D65">
      <w:pPr>
        <w:numPr>
          <w:ilvl w:val="0"/>
          <w:numId w:val="6"/>
        </w:numPr>
        <w:jc w:val="both"/>
      </w:pPr>
      <w:r w:rsidRPr="00527EE0">
        <w:t>Roboty ujęte w</w:t>
      </w:r>
      <w:r>
        <w:t xml:space="preserve"> kosztorysie w </w:t>
      </w:r>
      <w:r w:rsidRPr="00527EE0">
        <w:t xml:space="preserve">§ </w:t>
      </w:r>
      <w:r>
        <w:t>1 ust.3 i</w:t>
      </w:r>
      <w:r w:rsidRPr="00527EE0">
        <w:t xml:space="preserve"> przedmiarach robót, a nie wykonane lub wykonane w innym zakresie mogą być rozliczone kosztorysem różnicowym, </w:t>
      </w:r>
      <w:r>
        <w:t>przy czym zakres robót i sposób rozliczenia nie może prowadzić do zmiany treści oferty i przedmiotu zamówienia, oraz uchybiać treści art. 144 ustawy PZP.</w:t>
      </w:r>
    </w:p>
    <w:p w:rsidR="00F91D65" w:rsidRPr="00527EE0" w:rsidRDefault="00F91D65" w:rsidP="00F91D65">
      <w:pPr>
        <w:jc w:val="both"/>
      </w:pPr>
    </w:p>
    <w:p w:rsidR="00F91D65" w:rsidRPr="00527EE0" w:rsidRDefault="00F91D65" w:rsidP="00F91D65">
      <w:pPr>
        <w:jc w:val="center"/>
      </w:pPr>
      <w:r>
        <w:t>§ 6</w:t>
      </w:r>
      <w:r w:rsidRPr="00527EE0">
        <w:t>.</w:t>
      </w:r>
    </w:p>
    <w:p w:rsidR="00F91D65" w:rsidRPr="00527EE0" w:rsidRDefault="00F91D65" w:rsidP="00F91D65">
      <w:pPr>
        <w:jc w:val="both"/>
      </w:pPr>
    </w:p>
    <w:p w:rsidR="00F91D65" w:rsidRPr="0049666F" w:rsidRDefault="00F91D65" w:rsidP="00F91D65">
      <w:pPr>
        <w:pStyle w:val="Tekstpodstawowy3"/>
        <w:tabs>
          <w:tab w:val="num" w:pos="360"/>
        </w:tabs>
        <w:ind w:left="360" w:hanging="360"/>
        <w:jc w:val="both"/>
        <w:rPr>
          <w:sz w:val="24"/>
          <w:szCs w:val="24"/>
        </w:rPr>
      </w:pPr>
      <w:r w:rsidRPr="0049666F">
        <w:rPr>
          <w:sz w:val="24"/>
          <w:szCs w:val="24"/>
        </w:rPr>
        <w:t xml:space="preserve">Zamawiający zapewni inspektora nadzoru. Zakres działania inspektora nadzoru określają przepisy ustawy prawo budowlane oraz zawarta z nim umowa. </w:t>
      </w:r>
    </w:p>
    <w:p w:rsidR="00F91D65" w:rsidRPr="00527EE0" w:rsidRDefault="00F91D65" w:rsidP="00F91D65">
      <w:pPr>
        <w:pStyle w:val="Tekstpodstawowy3"/>
        <w:tabs>
          <w:tab w:val="num" w:pos="360"/>
        </w:tabs>
        <w:ind w:left="360" w:hanging="360"/>
        <w:jc w:val="both"/>
        <w:rPr>
          <w:sz w:val="24"/>
          <w:szCs w:val="24"/>
        </w:rPr>
      </w:pPr>
      <w:r w:rsidRPr="00527EE0">
        <w:rPr>
          <w:sz w:val="24"/>
          <w:szCs w:val="24"/>
        </w:rPr>
        <w:t>Wykonawca ustanowi kierownika budowy. Zakres działania kierownika budowy określają przepisy ustawy prawo budowlane.</w:t>
      </w:r>
    </w:p>
    <w:p w:rsidR="00F91D65" w:rsidRPr="00527EE0" w:rsidRDefault="00F91D65" w:rsidP="00F91D65">
      <w:pPr>
        <w:jc w:val="center"/>
      </w:pPr>
      <w:r>
        <w:t>§ 7</w:t>
      </w:r>
      <w:r w:rsidRPr="00527EE0">
        <w:t>.</w:t>
      </w:r>
    </w:p>
    <w:p w:rsidR="00F91D65" w:rsidRPr="00527EE0" w:rsidRDefault="00F91D65" w:rsidP="00F91D65">
      <w:pPr>
        <w:pStyle w:val="Tekstpodstawowy2"/>
        <w:spacing w:line="240" w:lineRule="auto"/>
        <w:ind w:left="426" w:hanging="426"/>
        <w:jc w:val="both"/>
        <w:rPr>
          <w:sz w:val="24"/>
          <w:szCs w:val="24"/>
        </w:rPr>
      </w:pPr>
      <w:r w:rsidRPr="00527EE0">
        <w:rPr>
          <w:sz w:val="24"/>
          <w:szCs w:val="24"/>
        </w:rPr>
        <w:t>1.Strony ustalają, że obowiązującą formą wynagrodzenia, zgodnie ze specyfikacją istotnych warunków zamówienia oraz ofertą Wykonawcy - jest wynagrodzenie ryczałtowe w kwocie:</w:t>
      </w:r>
    </w:p>
    <w:p w:rsidR="00F91D65" w:rsidRDefault="00F91D65" w:rsidP="00F91D65">
      <w:pPr>
        <w:pStyle w:val="Tekstpodstawowy2"/>
        <w:spacing w:line="240" w:lineRule="auto"/>
        <w:ind w:left="426" w:hanging="426"/>
        <w:jc w:val="both"/>
        <w:rPr>
          <w:sz w:val="24"/>
          <w:szCs w:val="24"/>
        </w:rPr>
      </w:pPr>
      <w:r w:rsidRPr="00527EE0">
        <w:rPr>
          <w:sz w:val="24"/>
          <w:szCs w:val="24"/>
        </w:rPr>
        <w:lastRenderedPageBreak/>
        <w:tab/>
        <w:t>……………</w:t>
      </w:r>
      <w:r>
        <w:rPr>
          <w:sz w:val="24"/>
          <w:szCs w:val="24"/>
        </w:rPr>
        <w:t>……. zł (słownie: ………………………………</w:t>
      </w:r>
      <w:r w:rsidRPr="00527EE0">
        <w:rPr>
          <w:sz w:val="24"/>
          <w:szCs w:val="24"/>
        </w:rPr>
        <w:t>) brutto wraz z należnym podatkiem VAT .</w:t>
      </w:r>
    </w:p>
    <w:p w:rsidR="00F91D65" w:rsidRPr="00527EE0" w:rsidRDefault="00F91D65" w:rsidP="00F91D65">
      <w:pPr>
        <w:pStyle w:val="Tekstpodstawowy2"/>
        <w:spacing w:line="240" w:lineRule="auto"/>
        <w:ind w:left="426" w:hanging="66"/>
        <w:jc w:val="both"/>
        <w:rPr>
          <w:sz w:val="24"/>
          <w:szCs w:val="24"/>
        </w:rPr>
      </w:pPr>
      <w:r w:rsidRPr="00527EE0">
        <w:rPr>
          <w:sz w:val="24"/>
          <w:szCs w:val="24"/>
        </w:rPr>
        <w:t xml:space="preserve">Wynagrodzenie nie podlega waloryzacji i podwyżce w razie  wzrostu stawki podatku VAT. </w:t>
      </w:r>
    </w:p>
    <w:p w:rsidR="00F91D65" w:rsidRPr="00527EE0" w:rsidRDefault="00F91D65" w:rsidP="00F91D65">
      <w:pPr>
        <w:pStyle w:val="Tekstpodstawowy2"/>
        <w:tabs>
          <w:tab w:val="num" w:pos="360"/>
        </w:tabs>
        <w:spacing w:line="240" w:lineRule="auto"/>
        <w:ind w:left="360" w:hanging="360"/>
        <w:jc w:val="both"/>
        <w:rPr>
          <w:sz w:val="24"/>
          <w:szCs w:val="24"/>
        </w:rPr>
      </w:pPr>
      <w:r w:rsidRPr="00527EE0">
        <w:rPr>
          <w:sz w:val="24"/>
          <w:szCs w:val="24"/>
        </w:rPr>
        <w:t>Rozliczenie końcowe nastąpi fakturą końcową na podstawie protokołu odbioru końcowego, opatrzonego podpisem inspektora nadzoru i przekazania bezusterkowego przedmiotu umowy do  użytku.</w:t>
      </w:r>
    </w:p>
    <w:p w:rsidR="00F91D65" w:rsidRPr="00527EE0" w:rsidRDefault="00F91D65" w:rsidP="00F91D65">
      <w:pPr>
        <w:pStyle w:val="Tekstpodstawowy2"/>
        <w:tabs>
          <w:tab w:val="num" w:pos="360"/>
        </w:tabs>
        <w:spacing w:line="240" w:lineRule="auto"/>
        <w:ind w:left="360" w:hanging="360"/>
        <w:jc w:val="both"/>
        <w:rPr>
          <w:sz w:val="24"/>
          <w:szCs w:val="24"/>
        </w:rPr>
      </w:pPr>
      <w:r w:rsidRPr="00527EE0">
        <w:rPr>
          <w:sz w:val="24"/>
          <w:szCs w:val="24"/>
        </w:rPr>
        <w:t xml:space="preserve">Zamawiający dokona płatności należności w formie przelewu na rachunek Wykonawcy w </w:t>
      </w:r>
      <w:r w:rsidRPr="00527EE0">
        <w:rPr>
          <w:b/>
          <w:sz w:val="24"/>
          <w:szCs w:val="24"/>
        </w:rPr>
        <w:t xml:space="preserve">……………………nr ………………………………………….. </w:t>
      </w:r>
      <w:r w:rsidRPr="00527EE0">
        <w:rPr>
          <w:sz w:val="24"/>
          <w:szCs w:val="24"/>
        </w:rPr>
        <w:t xml:space="preserve">w terminie 30 dni od daty doręczenia faktury, jednak nie wcześniej niż po dostarczeniu dowodów potwierdzających zapłatę wymaganego wynagrodzenia podwykonawcom lub dalszym podwykonawcom o jakich mowa w § 17 ust. </w:t>
      </w:r>
      <w:r>
        <w:rPr>
          <w:sz w:val="24"/>
          <w:szCs w:val="24"/>
        </w:rPr>
        <w:t>8</w:t>
      </w:r>
      <w:r w:rsidRPr="00527EE0">
        <w:rPr>
          <w:sz w:val="24"/>
          <w:szCs w:val="24"/>
        </w:rPr>
        <w:t xml:space="preserve"> .  Nie dotyczy to przypadków gdy Wykonawca wystawia fakturę niezgodnie z postanowieniami niniejszej umowy.</w:t>
      </w:r>
    </w:p>
    <w:p w:rsidR="00F91D65" w:rsidRDefault="00F91D65" w:rsidP="00F91D65">
      <w:pPr>
        <w:pStyle w:val="Tekstpodstawowy2"/>
        <w:tabs>
          <w:tab w:val="num" w:pos="360"/>
        </w:tabs>
        <w:spacing w:line="240" w:lineRule="auto"/>
        <w:ind w:left="360" w:hanging="360"/>
        <w:jc w:val="both"/>
        <w:rPr>
          <w:sz w:val="24"/>
          <w:szCs w:val="24"/>
        </w:rPr>
      </w:pPr>
      <w:r w:rsidRPr="00527EE0">
        <w:rPr>
          <w:sz w:val="24"/>
          <w:szCs w:val="24"/>
        </w:rPr>
        <w:t>Zamawiający oświadcza, że zadanie jest</w:t>
      </w:r>
      <w:r>
        <w:rPr>
          <w:sz w:val="24"/>
          <w:szCs w:val="24"/>
        </w:rPr>
        <w:t xml:space="preserve"> realizowane przez Gminę Kulesze Kościelne</w:t>
      </w:r>
      <w:r w:rsidRPr="00527EE0">
        <w:rPr>
          <w:sz w:val="24"/>
          <w:szCs w:val="24"/>
        </w:rPr>
        <w:t xml:space="preserve">. Fakturę należy wystawić na: </w:t>
      </w:r>
      <w:r w:rsidRPr="00465F12">
        <w:rPr>
          <w:rFonts w:eastAsia="Calibri"/>
          <w:b/>
          <w:bCs/>
          <w:sz w:val="24"/>
          <w:szCs w:val="24"/>
        </w:rPr>
        <w:t>Nabywca: Gmina w Kuleszach Kościelnych ul. Główna 6 NIP 722-161-23-43; Odbiorca: Urząd Gminy w Kuleszach Kościelnych.</w:t>
      </w:r>
      <w:r>
        <w:rPr>
          <w:sz w:val="24"/>
          <w:szCs w:val="24"/>
        </w:rPr>
        <w:t xml:space="preserve"> </w:t>
      </w:r>
    </w:p>
    <w:p w:rsidR="00F91D65" w:rsidRPr="00527EE0" w:rsidRDefault="00F91D65" w:rsidP="00F91D65">
      <w:pPr>
        <w:pStyle w:val="Tekstpodstawowy2"/>
        <w:tabs>
          <w:tab w:val="num" w:pos="360"/>
        </w:tabs>
        <w:spacing w:line="240" w:lineRule="auto"/>
        <w:ind w:left="360" w:hanging="360"/>
        <w:jc w:val="both"/>
        <w:rPr>
          <w:sz w:val="24"/>
          <w:szCs w:val="24"/>
        </w:rPr>
      </w:pPr>
      <w:r w:rsidRPr="00527EE0">
        <w:rPr>
          <w:sz w:val="24"/>
          <w:szCs w:val="24"/>
        </w:rPr>
        <w:t xml:space="preserve">Zapłata wynagrodzenia wykonawcy nastąpi po zakończeniu inwestycji. Podstawą wystawienia faktury będzie komisyjne podpisanie bezusterkowego protokołu odbioru robót. </w:t>
      </w:r>
    </w:p>
    <w:p w:rsidR="00F91D65" w:rsidRPr="00527EE0" w:rsidRDefault="00F91D65" w:rsidP="00F91D65">
      <w:pPr>
        <w:pStyle w:val="Tekstpodstawowy2"/>
        <w:tabs>
          <w:tab w:val="num" w:pos="360"/>
        </w:tabs>
        <w:spacing w:line="240" w:lineRule="auto"/>
        <w:ind w:left="360" w:hanging="360"/>
        <w:jc w:val="both"/>
        <w:rPr>
          <w:sz w:val="24"/>
          <w:szCs w:val="24"/>
        </w:rPr>
      </w:pPr>
      <w:r w:rsidRPr="00527EE0">
        <w:rPr>
          <w:sz w:val="24"/>
          <w:szCs w:val="24"/>
        </w:rPr>
        <w:t xml:space="preserve">Wykonawca oświadcza, że jest podatnikiem VAT i jego nazwa brzmi: </w:t>
      </w:r>
    </w:p>
    <w:p w:rsidR="00F91D65" w:rsidRPr="00527EE0" w:rsidRDefault="00F91D65" w:rsidP="00F91D65">
      <w:pPr>
        <w:pStyle w:val="Tekstpodstawowy2"/>
        <w:spacing w:line="240" w:lineRule="auto"/>
        <w:ind w:left="360"/>
        <w:jc w:val="both"/>
        <w:rPr>
          <w:b/>
          <w:sz w:val="24"/>
          <w:szCs w:val="24"/>
        </w:rPr>
      </w:pPr>
      <w:r w:rsidRPr="00527EE0">
        <w:rPr>
          <w:b/>
          <w:sz w:val="24"/>
          <w:szCs w:val="24"/>
        </w:rPr>
        <w:t>………………………………………………………………………………………..</w:t>
      </w:r>
    </w:p>
    <w:p w:rsidR="00F91D65" w:rsidRPr="00527EE0" w:rsidRDefault="00F91D65" w:rsidP="00F91D65">
      <w:pPr>
        <w:jc w:val="center"/>
      </w:pPr>
      <w:r>
        <w:t>§ 8</w:t>
      </w:r>
      <w:r w:rsidRPr="00527EE0">
        <w:t>.</w:t>
      </w:r>
    </w:p>
    <w:p w:rsidR="00F91D65" w:rsidRPr="00527EE0" w:rsidRDefault="00F91D65" w:rsidP="00F91D65">
      <w:pPr>
        <w:numPr>
          <w:ilvl w:val="0"/>
          <w:numId w:val="7"/>
        </w:numPr>
        <w:jc w:val="both"/>
      </w:pPr>
      <w:r w:rsidRPr="00527EE0">
        <w:t>Zamawiający nie udzieli Wykonawcy zaliczki na realizację robót.</w:t>
      </w:r>
    </w:p>
    <w:p w:rsidR="00F91D65" w:rsidRPr="002F4F71" w:rsidRDefault="00F91D65" w:rsidP="00F91D65">
      <w:pPr>
        <w:spacing w:before="200"/>
        <w:ind w:right="-2"/>
        <w:jc w:val="both"/>
      </w:pPr>
      <w:r w:rsidRPr="00527EE0">
        <w:t xml:space="preserve">Wykonawca wnosi zabezpieczenie należytego wykonania umowy w wysokości 5 % wynagrodzenia ryczałtowego brutto tj. </w:t>
      </w:r>
      <w:r w:rsidRPr="00527EE0">
        <w:rPr>
          <w:b/>
        </w:rPr>
        <w:t>…………………</w:t>
      </w:r>
      <w:r w:rsidRPr="00527EE0">
        <w:t xml:space="preserve"> zł  w formie ………. W przypadku </w:t>
      </w:r>
      <w:r>
        <w:t>wnoszenia zabezpieczenia</w:t>
      </w:r>
      <w:r w:rsidRPr="00527EE0">
        <w:t xml:space="preserve"> w formie pieniężnej  Wykonawca wnosi je na </w:t>
      </w:r>
      <w:r>
        <w:t xml:space="preserve">rachunek </w:t>
      </w:r>
      <w:r w:rsidRPr="002F4F71">
        <w:t>Urzędu Gminy Kulesze Kościelne w Banku Spółdzielczym w Wysokiem Mazowieckiem</w:t>
      </w:r>
      <w:r>
        <w:t xml:space="preserve"> o</w:t>
      </w:r>
      <w:r w:rsidRPr="00465F12">
        <w:t xml:space="preserve"> nr 16 8774 0000 0010 0016 2000 0250</w:t>
      </w:r>
      <w:r>
        <w:t>.</w:t>
      </w:r>
    </w:p>
    <w:p w:rsidR="00F91D65" w:rsidRPr="00527EE0" w:rsidRDefault="00F91D65" w:rsidP="00F91D65">
      <w:pPr>
        <w:numPr>
          <w:ilvl w:val="0"/>
          <w:numId w:val="7"/>
        </w:numPr>
        <w:jc w:val="both"/>
      </w:pPr>
      <w:r w:rsidRPr="00527EE0">
        <w:t>Zabezpieczenie wnosi się  do dnia podpisania umowy:</w:t>
      </w:r>
    </w:p>
    <w:p w:rsidR="00F91D65" w:rsidRPr="00527EE0" w:rsidRDefault="00F91D65" w:rsidP="00F91D65">
      <w:pPr>
        <w:numPr>
          <w:ilvl w:val="0"/>
          <w:numId w:val="7"/>
        </w:numPr>
        <w:jc w:val="both"/>
      </w:pPr>
      <w:r w:rsidRPr="00527EE0">
        <w:t>Strony ustalają, że 70% kwoty zabezpieczenia należytego wykonania umowy przeznacza się jako gwarancję zgodnego z umową wykonania robót, zaś 30% zabezpieczenia jest przeznaczone na zabezpieczenie roszczeń z tytułu rękojmi za wady.</w:t>
      </w:r>
    </w:p>
    <w:p w:rsidR="00F91D65" w:rsidRPr="00527EE0" w:rsidRDefault="00F91D65" w:rsidP="00F91D65">
      <w:pPr>
        <w:numPr>
          <w:ilvl w:val="0"/>
          <w:numId w:val="7"/>
        </w:numPr>
        <w:jc w:val="both"/>
      </w:pPr>
      <w:r w:rsidRPr="00527EE0">
        <w:t>Zabezpieczenie, o którym mowa w ust. 2 zostanie zwrócone lub zwolnione Wykonawcy w terminach:</w:t>
      </w:r>
    </w:p>
    <w:p w:rsidR="00F91D65" w:rsidRPr="00527EE0" w:rsidRDefault="00F91D65" w:rsidP="00F91D65">
      <w:pPr>
        <w:pStyle w:val="Tekstpodstawowywcity2"/>
        <w:numPr>
          <w:ilvl w:val="0"/>
          <w:numId w:val="8"/>
        </w:numPr>
        <w:spacing w:after="0" w:line="240" w:lineRule="auto"/>
        <w:jc w:val="both"/>
      </w:pPr>
      <w:r w:rsidRPr="00527EE0">
        <w:t>70% po końcowym odbiorze robót w terminie 30 dni od daty podpisania protokołu odbioru końcowego bez usterek,</w:t>
      </w:r>
    </w:p>
    <w:p w:rsidR="00F91D65" w:rsidRPr="00527EE0" w:rsidRDefault="00F91D65" w:rsidP="00F91D65">
      <w:pPr>
        <w:numPr>
          <w:ilvl w:val="0"/>
          <w:numId w:val="8"/>
        </w:numPr>
        <w:jc w:val="both"/>
      </w:pPr>
      <w:r w:rsidRPr="00527EE0">
        <w:t xml:space="preserve">30% </w:t>
      </w:r>
      <w:r>
        <w:t xml:space="preserve"> nie później niż w 15 dniu </w:t>
      </w:r>
      <w:r w:rsidRPr="00527EE0">
        <w:t xml:space="preserve"> po upływie okresu rękojmi.</w:t>
      </w:r>
    </w:p>
    <w:p w:rsidR="00F91D65" w:rsidRPr="00527EE0" w:rsidRDefault="00F91D65" w:rsidP="00F91D65">
      <w:pPr>
        <w:numPr>
          <w:ilvl w:val="0"/>
          <w:numId w:val="7"/>
        </w:numPr>
        <w:jc w:val="both"/>
      </w:pPr>
      <w:r w:rsidRPr="00527EE0">
        <w:t>Jeżeli wartość robót określonych w umowie ulegnie zwiększeniu Wykonawca zobowiązany jest uzupełnić wniesione zabezpieczenie, w terminie 14 dni od daty wezwania go przez Zamawiającego.</w:t>
      </w:r>
    </w:p>
    <w:p w:rsidR="00F91D65" w:rsidRPr="00527EE0" w:rsidRDefault="00F91D65" w:rsidP="00F91D65">
      <w:pPr>
        <w:jc w:val="center"/>
      </w:pPr>
      <w:r>
        <w:t>§ 9</w:t>
      </w:r>
      <w:r w:rsidRPr="00527EE0">
        <w:t>.</w:t>
      </w:r>
    </w:p>
    <w:p w:rsidR="00F91D65" w:rsidRPr="00527EE0" w:rsidRDefault="00F91D65" w:rsidP="00F91D65">
      <w:pPr>
        <w:jc w:val="both"/>
      </w:pPr>
    </w:p>
    <w:p w:rsidR="00F91D65" w:rsidRPr="00527EE0" w:rsidRDefault="00F91D65" w:rsidP="00F91D65">
      <w:pPr>
        <w:numPr>
          <w:ilvl w:val="0"/>
          <w:numId w:val="9"/>
        </w:numPr>
        <w:jc w:val="both"/>
      </w:pPr>
      <w:r w:rsidRPr="00527EE0">
        <w:t xml:space="preserve">Strony postanawiają, że przedmiotem odbioru końcowego  będzie </w:t>
      </w:r>
      <w:r>
        <w:t xml:space="preserve">kompletnie wykonany </w:t>
      </w:r>
      <w:r w:rsidRPr="00527EE0">
        <w:t xml:space="preserve">przedmiot umowy </w:t>
      </w:r>
    </w:p>
    <w:p w:rsidR="00F91D65" w:rsidRPr="00527EE0" w:rsidRDefault="00F91D65" w:rsidP="00F91D65">
      <w:pPr>
        <w:numPr>
          <w:ilvl w:val="0"/>
          <w:numId w:val="9"/>
        </w:numPr>
        <w:jc w:val="both"/>
      </w:pPr>
      <w:r w:rsidRPr="00527EE0">
        <w:t xml:space="preserve">Wykonawca zgłosi Zamawiającemu (inspektorowi nadzoru) gotowość do odbioru wpisem do dziennika budowy. </w:t>
      </w:r>
    </w:p>
    <w:p w:rsidR="00F91D65" w:rsidRPr="00527EE0" w:rsidRDefault="00F91D65" w:rsidP="00F91D65">
      <w:pPr>
        <w:numPr>
          <w:ilvl w:val="0"/>
          <w:numId w:val="9"/>
        </w:numPr>
        <w:jc w:val="both"/>
      </w:pPr>
      <w:r w:rsidRPr="00527EE0">
        <w:t xml:space="preserve">Zamawiający wyznaczy termin i rozpocznie odbiór w ciągu 7 dni od daty zawiadomienia go o osiągnięciu gotowości do odbioru, zawiadamiając o tym Wykonawcę, chyba, że </w:t>
      </w:r>
      <w:r w:rsidRPr="00527EE0">
        <w:lastRenderedPageBreak/>
        <w:t>inspektor nadzoru nie potwierdzi wykonania przedmiotu umowy. W tym wypadku zgłoszenie o którym mowa w ust. 2, nie wywołuje skutków prawnych.</w:t>
      </w:r>
    </w:p>
    <w:p w:rsidR="00F91D65" w:rsidRPr="00527EE0" w:rsidRDefault="00F91D65" w:rsidP="00F91D65">
      <w:pPr>
        <w:numPr>
          <w:ilvl w:val="0"/>
          <w:numId w:val="9"/>
        </w:numPr>
        <w:jc w:val="both"/>
      </w:pPr>
      <w:r w:rsidRPr="00527EE0">
        <w:t>Wykonawca przedłoży Zamawiającemu w trakcie odbioru  końcowego następujące dokumenty pozwalające na ocenę prawidłowości wykonania przedmiotu zamówienia:</w:t>
      </w:r>
    </w:p>
    <w:p w:rsidR="00F91D65" w:rsidRPr="00527EE0" w:rsidRDefault="00F91D65" w:rsidP="00F91D65">
      <w:pPr>
        <w:ind w:left="360"/>
        <w:jc w:val="both"/>
      </w:pPr>
      <w:r w:rsidRPr="00527EE0">
        <w:t xml:space="preserve">- dziennik budowy, </w:t>
      </w:r>
    </w:p>
    <w:p w:rsidR="00F91D65" w:rsidRPr="00527EE0" w:rsidRDefault="00F91D65" w:rsidP="00F91D65">
      <w:pPr>
        <w:ind w:left="360"/>
        <w:jc w:val="both"/>
      </w:pPr>
      <w:r w:rsidRPr="00527EE0">
        <w:t xml:space="preserve">- </w:t>
      </w:r>
      <w:r>
        <w:t>oświadczenie kierownika budowy</w:t>
      </w:r>
      <w:r w:rsidRPr="00527EE0">
        <w:t>,</w:t>
      </w:r>
    </w:p>
    <w:p w:rsidR="00F91D65" w:rsidRDefault="00F91D65" w:rsidP="00F91D65">
      <w:pPr>
        <w:ind w:left="360"/>
        <w:jc w:val="both"/>
      </w:pPr>
      <w:r w:rsidRPr="00527EE0">
        <w:t>- gwarancje na urządzenia i materiały,</w:t>
      </w:r>
    </w:p>
    <w:p w:rsidR="00F91D65" w:rsidRPr="00527EE0" w:rsidRDefault="00F91D65" w:rsidP="00F91D65">
      <w:pPr>
        <w:ind w:left="360"/>
        <w:jc w:val="both"/>
      </w:pPr>
      <w:r>
        <w:t>- protokoły badań i sprawdzeń</w:t>
      </w:r>
    </w:p>
    <w:p w:rsidR="00F91D65" w:rsidRPr="00527EE0" w:rsidRDefault="00F91D65" w:rsidP="00F91D65">
      <w:pPr>
        <w:ind w:left="360"/>
        <w:jc w:val="both"/>
      </w:pPr>
      <w:r w:rsidRPr="00527EE0">
        <w:t>Po 2 egz.:</w:t>
      </w:r>
    </w:p>
    <w:p w:rsidR="00F91D65" w:rsidRPr="00527EE0" w:rsidRDefault="00F91D65" w:rsidP="00F91D65">
      <w:pPr>
        <w:ind w:left="360"/>
        <w:jc w:val="both"/>
      </w:pPr>
      <w:r w:rsidRPr="00527EE0">
        <w:t>- protokoły odbiorów technicznych,</w:t>
      </w:r>
    </w:p>
    <w:p w:rsidR="00F91D65" w:rsidRPr="00527EE0" w:rsidRDefault="00F91D65" w:rsidP="00F91D65">
      <w:pPr>
        <w:ind w:left="360"/>
        <w:jc w:val="both"/>
      </w:pPr>
      <w:r w:rsidRPr="00527EE0">
        <w:t>- inwentaryzacja geodezyjna powykonawcza</w:t>
      </w:r>
    </w:p>
    <w:p w:rsidR="00F91D65" w:rsidRPr="00527EE0" w:rsidRDefault="00F91D65" w:rsidP="00F91D65">
      <w:pPr>
        <w:ind w:left="360"/>
        <w:jc w:val="both"/>
      </w:pPr>
      <w:r w:rsidRPr="00527EE0">
        <w:t>- kopie uprawnień i zaświadczenie o przynależności do izby zawodowej kierownika budowy z oświadczeniem o zakończeniu robót</w:t>
      </w:r>
    </w:p>
    <w:p w:rsidR="00F91D65" w:rsidRPr="00527EE0" w:rsidRDefault="00F91D65" w:rsidP="00F91D65">
      <w:pPr>
        <w:ind w:left="360"/>
        <w:jc w:val="both"/>
      </w:pPr>
      <w:r w:rsidRPr="00527EE0">
        <w:t xml:space="preserve">- pozostałe dokumenty zgodnie z art. 57 </w:t>
      </w:r>
      <w:r>
        <w:t xml:space="preserve"> ustawy </w:t>
      </w:r>
      <w:r w:rsidRPr="00527EE0">
        <w:t>praw</w:t>
      </w:r>
      <w:r>
        <w:t>o</w:t>
      </w:r>
      <w:r w:rsidRPr="00527EE0">
        <w:t xml:space="preserve"> budowlane</w:t>
      </w:r>
    </w:p>
    <w:p w:rsidR="00F91D65" w:rsidRPr="00527EE0" w:rsidRDefault="00F91D65" w:rsidP="00F91D65">
      <w:pPr>
        <w:ind w:left="360"/>
        <w:jc w:val="both"/>
      </w:pPr>
    </w:p>
    <w:p w:rsidR="00F91D65" w:rsidRPr="00527EE0" w:rsidRDefault="00F91D65" w:rsidP="00F91D65">
      <w:pPr>
        <w:pStyle w:val="Tekstpodstawowy3"/>
        <w:numPr>
          <w:ilvl w:val="0"/>
          <w:numId w:val="9"/>
        </w:numPr>
        <w:spacing w:after="0"/>
        <w:jc w:val="both"/>
        <w:rPr>
          <w:sz w:val="24"/>
          <w:szCs w:val="24"/>
        </w:rPr>
      </w:pPr>
      <w:r w:rsidRPr="00527EE0">
        <w:rPr>
          <w:sz w:val="24"/>
          <w:szCs w:val="24"/>
        </w:rPr>
        <w:t>Po zakończeniu robót Wykonawca zobowiązany jest uporządkować teren budowy i przekazać go Zamawiającemu w terminie ustalonym na odbiór robót. Jeżeli w toku czynności odbioru zostaną stwierdzone wady, to Zamawiającemu przysługują następujące uprawnienia:</w:t>
      </w:r>
    </w:p>
    <w:p w:rsidR="00F91D65" w:rsidRPr="00527EE0" w:rsidRDefault="00F91D65" w:rsidP="00F91D65">
      <w:pPr>
        <w:numPr>
          <w:ilvl w:val="0"/>
          <w:numId w:val="10"/>
        </w:numPr>
        <w:jc w:val="both"/>
      </w:pPr>
      <w:r w:rsidRPr="00527EE0">
        <w:t>jeżeli wady nadają się do usunięcia, to może odmówić odbioru do czasu usunięcia wad,</w:t>
      </w:r>
    </w:p>
    <w:p w:rsidR="00F91D65" w:rsidRPr="00527EE0" w:rsidRDefault="00F91D65" w:rsidP="00F91D65">
      <w:pPr>
        <w:numPr>
          <w:ilvl w:val="0"/>
          <w:numId w:val="10"/>
        </w:numPr>
        <w:jc w:val="both"/>
      </w:pPr>
      <w:r w:rsidRPr="00527EE0">
        <w:t>jeżeli wady nie nadają się do usunięcia, to:</w:t>
      </w:r>
    </w:p>
    <w:p w:rsidR="00F91D65" w:rsidRPr="00527EE0" w:rsidRDefault="00F91D65" w:rsidP="00F91D65">
      <w:pPr>
        <w:numPr>
          <w:ilvl w:val="0"/>
          <w:numId w:val="11"/>
        </w:numPr>
        <w:jc w:val="both"/>
      </w:pPr>
      <w:r w:rsidRPr="00527EE0">
        <w:t>jeżeli nie uniemożliwiają one użytkowania przedmiotu odbioru zgodnie z przeznaczeniem, Zamawiający może obniżyć odpowiednio wynagrodzenie,</w:t>
      </w:r>
    </w:p>
    <w:p w:rsidR="00F91D65" w:rsidRPr="00527EE0" w:rsidRDefault="00F91D65" w:rsidP="00F91D65">
      <w:pPr>
        <w:numPr>
          <w:ilvl w:val="0"/>
          <w:numId w:val="11"/>
        </w:numPr>
        <w:jc w:val="both"/>
      </w:pPr>
      <w:r w:rsidRPr="00527EE0">
        <w:t xml:space="preserve">jeżeli wady uniemożliwiają użytkowanie zgodnie z przeznaczeniem, Zamawiający może odstąpić od umowy lub żądać wykonania przedmiotu odbioru po raz drugi. </w:t>
      </w:r>
    </w:p>
    <w:p w:rsidR="00F91D65" w:rsidRPr="00527EE0" w:rsidRDefault="00F91D65" w:rsidP="00F91D65">
      <w:pPr>
        <w:pStyle w:val="Tekstpodstawowy3"/>
        <w:numPr>
          <w:ilvl w:val="0"/>
          <w:numId w:val="9"/>
        </w:numPr>
        <w:spacing w:after="0"/>
        <w:jc w:val="both"/>
        <w:rPr>
          <w:sz w:val="24"/>
          <w:szCs w:val="24"/>
        </w:rPr>
      </w:pPr>
      <w:r w:rsidRPr="00527EE0">
        <w:rPr>
          <w:sz w:val="24"/>
          <w:szCs w:val="24"/>
        </w:rPr>
        <w:t xml:space="preserve">W sytuacji o której mowa w ust. </w:t>
      </w:r>
      <w:r>
        <w:rPr>
          <w:sz w:val="24"/>
          <w:szCs w:val="24"/>
        </w:rPr>
        <w:t>5</w:t>
      </w:r>
      <w:r w:rsidRPr="00527EE0">
        <w:rPr>
          <w:sz w:val="24"/>
          <w:szCs w:val="24"/>
        </w:rPr>
        <w:t xml:space="preserve"> pkt 1, Wykonawca jest zobowiązany do zawiadomienia inspektora nadzoru o usunięciu tych wad oraz do żądania wyznaczenia terminu na odbiór zakwestionowanych uprzednio robót jako wadliwych.</w:t>
      </w:r>
    </w:p>
    <w:p w:rsidR="00F91D65" w:rsidRPr="00527EE0" w:rsidRDefault="00F91D65" w:rsidP="00F91D65">
      <w:pPr>
        <w:pStyle w:val="Tekstpodstawowy3"/>
        <w:numPr>
          <w:ilvl w:val="0"/>
          <w:numId w:val="9"/>
        </w:numPr>
        <w:spacing w:after="0"/>
        <w:jc w:val="both"/>
        <w:rPr>
          <w:sz w:val="24"/>
          <w:szCs w:val="24"/>
        </w:rPr>
      </w:pPr>
      <w:r w:rsidRPr="00527EE0">
        <w:rPr>
          <w:sz w:val="24"/>
          <w:szCs w:val="24"/>
        </w:rPr>
        <w:t>Strony postanawiają, że z czynności odbioru będą spisane protokoły odbioru częściowego i  końcowego zawierające wszelkie ustalenia dokonane w toku odbioru, a w szczególności usunięcie wad stwierdzonych w toku odbioru, potwierdzone podpisem inspektora nadzoru.</w:t>
      </w:r>
    </w:p>
    <w:p w:rsidR="00F91D65" w:rsidRPr="00527EE0" w:rsidRDefault="00F91D65" w:rsidP="00F91D65">
      <w:pPr>
        <w:pStyle w:val="Tekstpodstawowy3"/>
        <w:numPr>
          <w:ilvl w:val="0"/>
          <w:numId w:val="9"/>
        </w:numPr>
        <w:spacing w:after="0"/>
        <w:jc w:val="both"/>
        <w:rPr>
          <w:sz w:val="24"/>
          <w:szCs w:val="24"/>
        </w:rPr>
      </w:pPr>
      <w:r w:rsidRPr="00527EE0">
        <w:rPr>
          <w:sz w:val="24"/>
          <w:szCs w:val="24"/>
        </w:rPr>
        <w:t>Zamawiający wyznacza ostateczny gwarancyjny odbiór robót przed upływem terminu gwarancji ustalonego w umowie oraz termin na protokolarne stwierdzenie usunięcia wad.</w:t>
      </w:r>
    </w:p>
    <w:p w:rsidR="00F91D65" w:rsidRPr="00527EE0" w:rsidRDefault="00F91D65" w:rsidP="00F91D65">
      <w:pPr>
        <w:jc w:val="both"/>
      </w:pPr>
    </w:p>
    <w:p w:rsidR="00F91D65" w:rsidRPr="00527EE0" w:rsidRDefault="00F91D65" w:rsidP="00F91D65">
      <w:pPr>
        <w:jc w:val="center"/>
      </w:pPr>
      <w:r>
        <w:t>§ 10</w:t>
      </w:r>
      <w:r w:rsidRPr="00527EE0">
        <w:t>.</w:t>
      </w:r>
    </w:p>
    <w:p w:rsidR="00F91D65" w:rsidRPr="00527EE0" w:rsidRDefault="00F91D65" w:rsidP="00F91D65">
      <w:pPr>
        <w:jc w:val="both"/>
      </w:pPr>
    </w:p>
    <w:p w:rsidR="00F91D65" w:rsidRPr="009E7A7F" w:rsidRDefault="00F91D65" w:rsidP="00F91D65">
      <w:pPr>
        <w:pStyle w:val="Tekstpodstawowy3"/>
        <w:numPr>
          <w:ilvl w:val="0"/>
          <w:numId w:val="12"/>
        </w:numPr>
        <w:spacing w:after="0"/>
        <w:jc w:val="both"/>
        <w:rPr>
          <w:sz w:val="24"/>
          <w:szCs w:val="24"/>
        </w:rPr>
      </w:pPr>
      <w:r w:rsidRPr="009E7A7F">
        <w:rPr>
          <w:sz w:val="24"/>
          <w:szCs w:val="24"/>
        </w:rPr>
        <w:t xml:space="preserve">Wykonawca udziela Zamawiającemu gwarancji należytego wykonania przedmiotu umowy. </w:t>
      </w:r>
    </w:p>
    <w:p w:rsidR="00F91D65" w:rsidRPr="009E7A7F" w:rsidRDefault="00F91D65" w:rsidP="00F91D65">
      <w:pPr>
        <w:widowControl w:val="0"/>
        <w:autoSpaceDE w:val="0"/>
        <w:autoSpaceDN w:val="0"/>
        <w:adjustRightInd w:val="0"/>
        <w:rPr>
          <w:i/>
        </w:rPr>
      </w:pPr>
      <w:r w:rsidRPr="009E7A7F">
        <w:t xml:space="preserve">2. Termin gwarancji na przedmiot zamówienia wynosi </w:t>
      </w:r>
      <w:r w:rsidRPr="009E7A7F">
        <w:rPr>
          <w:b/>
        </w:rPr>
        <w:t>……..</w:t>
      </w:r>
      <w:r>
        <w:rPr>
          <w:b/>
        </w:rPr>
        <w:t xml:space="preserve">lat </w:t>
      </w:r>
      <w:r w:rsidRPr="009E7A7F">
        <w:t xml:space="preserve"> od daty końcowego odbioru przedmiotu umowy.</w:t>
      </w:r>
    </w:p>
    <w:p w:rsidR="00F91D65" w:rsidRPr="009E7A7F" w:rsidRDefault="00F91D65" w:rsidP="00F91D65">
      <w:pPr>
        <w:jc w:val="both"/>
      </w:pPr>
      <w:r w:rsidRPr="009E7A7F">
        <w:t>3. Do gwarancji stosuje się odpowiednio przepisy art. 577 – 582 k.c.</w:t>
      </w:r>
    </w:p>
    <w:p w:rsidR="00F91D65" w:rsidRPr="00527EE0" w:rsidRDefault="00F91D65" w:rsidP="00F91D65">
      <w:pPr>
        <w:jc w:val="both"/>
      </w:pPr>
    </w:p>
    <w:p w:rsidR="00F91D65" w:rsidRDefault="00F91D65" w:rsidP="00F91D65">
      <w:pPr>
        <w:jc w:val="center"/>
      </w:pPr>
      <w:r>
        <w:t>§ 11</w:t>
      </w:r>
      <w:r w:rsidRPr="00527EE0">
        <w:t>.</w:t>
      </w:r>
    </w:p>
    <w:p w:rsidR="00F91D65" w:rsidRDefault="00F91D65" w:rsidP="00F91D65">
      <w:pPr>
        <w:jc w:val="center"/>
      </w:pPr>
    </w:p>
    <w:p w:rsidR="00F91D65" w:rsidRPr="0049666F" w:rsidRDefault="00F91D65" w:rsidP="00F91D65">
      <w:pPr>
        <w:numPr>
          <w:ilvl w:val="0"/>
          <w:numId w:val="13"/>
        </w:numPr>
        <w:jc w:val="both"/>
      </w:pPr>
      <w:r w:rsidRPr="0049666F">
        <w:t>Strony postanawiają, że obowiązującą ich formą odszkodowania stanowią kary umowne.</w:t>
      </w:r>
    </w:p>
    <w:p w:rsidR="00F91D65" w:rsidRPr="0049666F" w:rsidRDefault="00F91D65" w:rsidP="00F91D65">
      <w:pPr>
        <w:numPr>
          <w:ilvl w:val="0"/>
          <w:numId w:val="13"/>
        </w:numPr>
        <w:jc w:val="both"/>
      </w:pPr>
      <w:r w:rsidRPr="0049666F">
        <w:t>Kary te będą naliczane w następujących wypadkach i wysokościach:</w:t>
      </w:r>
    </w:p>
    <w:p w:rsidR="00F91D65" w:rsidRPr="0049666F" w:rsidRDefault="00F91D65" w:rsidP="00F91D65">
      <w:pPr>
        <w:numPr>
          <w:ilvl w:val="0"/>
          <w:numId w:val="14"/>
        </w:numPr>
        <w:tabs>
          <w:tab w:val="clear" w:pos="720"/>
          <w:tab w:val="num" w:pos="1620"/>
        </w:tabs>
        <w:ind w:left="1620"/>
        <w:jc w:val="both"/>
      </w:pPr>
      <w:r w:rsidRPr="0049666F">
        <w:t>Wykonawca wypłaci na rzecz Zamawiającego kary umowne:</w:t>
      </w:r>
    </w:p>
    <w:p w:rsidR="00F91D65" w:rsidRPr="0049666F" w:rsidRDefault="00F91D65" w:rsidP="00F91D65">
      <w:pPr>
        <w:ind w:left="900" w:hanging="360"/>
        <w:jc w:val="both"/>
      </w:pPr>
      <w:r>
        <w:t xml:space="preserve">  a) za opóźnienie</w:t>
      </w:r>
      <w:r w:rsidRPr="0049666F">
        <w:t xml:space="preserve">, niezależnie od jego przyczyn, w umownym terminie wykonania i zakończenia robót w  wysokości 0,25 % za każdy dzień opóźnienia wartości </w:t>
      </w:r>
      <w:r w:rsidRPr="0049666F">
        <w:lastRenderedPageBreak/>
        <w:t>wynagrodzenia brutto określonego w § 8 ust.1 niniejszej umowy jednak nie więcej  niż 15 % wartości wynagrodzenia brutto</w:t>
      </w:r>
    </w:p>
    <w:p w:rsidR="00F91D65" w:rsidRPr="0049666F" w:rsidRDefault="00F91D65" w:rsidP="00F91D65">
      <w:pPr>
        <w:pStyle w:val="Tekstpodstawowywcity3"/>
        <w:spacing w:after="0"/>
        <w:ind w:left="900" w:hanging="617"/>
        <w:jc w:val="both"/>
        <w:rPr>
          <w:sz w:val="24"/>
          <w:szCs w:val="24"/>
        </w:rPr>
      </w:pPr>
      <w:r w:rsidRPr="0049666F">
        <w:rPr>
          <w:sz w:val="24"/>
          <w:szCs w:val="24"/>
        </w:rPr>
        <w:t xml:space="preserve">      b)</w:t>
      </w:r>
      <w:r>
        <w:rPr>
          <w:sz w:val="24"/>
          <w:szCs w:val="24"/>
        </w:rPr>
        <w:t xml:space="preserve"> </w:t>
      </w:r>
      <w:r w:rsidRPr="0049666F">
        <w:rPr>
          <w:sz w:val="24"/>
          <w:szCs w:val="24"/>
        </w:rPr>
        <w:t>za zwłokę w usunięciu wad stwierdzonych przy odbiorze lub w okresie rękojmi lub gwarancji - w wysokości 0,5 % wynagrodzenia za wykonany przedmiot odbioru za każdy dzień zwłoki, liczonej od dnia wyznaczonego na usunięcie wad,</w:t>
      </w:r>
    </w:p>
    <w:p w:rsidR="00F91D65" w:rsidRPr="0049666F" w:rsidRDefault="00F91D65" w:rsidP="00F91D65">
      <w:pPr>
        <w:pStyle w:val="Tekstpodstawowywcity3"/>
        <w:numPr>
          <w:ilvl w:val="0"/>
          <w:numId w:val="11"/>
        </w:numPr>
        <w:tabs>
          <w:tab w:val="num" w:pos="1068"/>
        </w:tabs>
        <w:spacing w:after="0"/>
        <w:ind w:left="960"/>
        <w:jc w:val="both"/>
        <w:rPr>
          <w:sz w:val="24"/>
          <w:szCs w:val="24"/>
        </w:rPr>
      </w:pPr>
      <w:r w:rsidRPr="0049666F">
        <w:rPr>
          <w:sz w:val="24"/>
          <w:szCs w:val="24"/>
        </w:rPr>
        <w:t>z tytułu samego faktu istnienia wad lub niezgodności z dokumentacją projektową, w przedmiocie odbioru - w wysokości 5 % wynagrodzenia umownego za przedmiot odbioru,</w:t>
      </w:r>
    </w:p>
    <w:p w:rsidR="00F91D65" w:rsidRPr="008D399C" w:rsidRDefault="00F91D65" w:rsidP="00F91D65">
      <w:pPr>
        <w:pStyle w:val="Tekstpodstawowywcity3"/>
        <w:numPr>
          <w:ilvl w:val="0"/>
          <w:numId w:val="11"/>
        </w:numPr>
        <w:tabs>
          <w:tab w:val="num" w:pos="1068"/>
        </w:tabs>
        <w:spacing w:after="0"/>
        <w:ind w:left="851" w:hanging="284"/>
        <w:jc w:val="both"/>
        <w:rPr>
          <w:sz w:val="24"/>
          <w:szCs w:val="24"/>
        </w:rPr>
      </w:pPr>
      <w:r w:rsidRPr="008D399C">
        <w:rPr>
          <w:sz w:val="24"/>
          <w:szCs w:val="24"/>
        </w:rPr>
        <w:t>za odstąpienie przez Wykonawcę od umowy z przyczyn zależnych od Wykonawcy – w wysokości 10 % wynagrodzenia umownego za przedmiot umowy,</w:t>
      </w:r>
    </w:p>
    <w:p w:rsidR="00F91D65" w:rsidRPr="0049666F" w:rsidRDefault="00F91D65" w:rsidP="00F91D65">
      <w:pPr>
        <w:pStyle w:val="Tekstpodstawowywcity3"/>
        <w:numPr>
          <w:ilvl w:val="0"/>
          <w:numId w:val="13"/>
        </w:numPr>
        <w:spacing w:after="0"/>
        <w:jc w:val="both"/>
        <w:rPr>
          <w:sz w:val="24"/>
          <w:szCs w:val="24"/>
        </w:rPr>
      </w:pPr>
      <w:r w:rsidRPr="0049666F">
        <w:rPr>
          <w:sz w:val="24"/>
          <w:szCs w:val="24"/>
        </w:rPr>
        <w:t>Strony zastrzegają prawo dochodzenia odszkodowania uzupełniającego, przenoszącego wysokość kar umownych, do wysokości rzeczywiście poniesionej szkody; nie dotyczy to odszkodowania z tytułu szkód spowodowanych nieterminowym odbiorem robót, które ustalone zgodnie z ust. 2 pkt. 1 lit. b), wyczerpuje całość roszczeń Wykonawcy.</w:t>
      </w:r>
    </w:p>
    <w:p w:rsidR="00F91D65" w:rsidRDefault="00F91D65" w:rsidP="00F91D65">
      <w:pPr>
        <w:jc w:val="center"/>
      </w:pPr>
    </w:p>
    <w:p w:rsidR="00F91D65" w:rsidRDefault="00F91D65" w:rsidP="00F91D65">
      <w:pPr>
        <w:jc w:val="center"/>
      </w:pPr>
    </w:p>
    <w:p w:rsidR="00F91D65" w:rsidRPr="00527EE0" w:rsidRDefault="00F91D65" w:rsidP="00F91D65">
      <w:pPr>
        <w:jc w:val="center"/>
      </w:pPr>
      <w:r>
        <w:t>§ 12</w:t>
      </w:r>
      <w:r w:rsidRPr="00527EE0">
        <w:t>.</w:t>
      </w:r>
    </w:p>
    <w:p w:rsidR="00F91D65" w:rsidRPr="00527EE0" w:rsidRDefault="00F91D65" w:rsidP="00F91D65">
      <w:pPr>
        <w:jc w:val="both"/>
      </w:pPr>
    </w:p>
    <w:p w:rsidR="00F91D65" w:rsidRPr="00527EE0" w:rsidRDefault="00F91D65" w:rsidP="00F91D65">
      <w:pPr>
        <w:pStyle w:val="Tekstpodstawowy3"/>
        <w:spacing w:after="0"/>
        <w:ind w:left="360"/>
      </w:pPr>
      <w:r w:rsidRPr="00527EE0">
        <w:rPr>
          <w:sz w:val="24"/>
          <w:szCs w:val="24"/>
        </w:rPr>
        <w:t xml:space="preserve">W razie opóźnienia w zapłacie należności pieniężnych strony mogą naliczyć ustawowe odsetki. </w:t>
      </w:r>
    </w:p>
    <w:p w:rsidR="00F91D65" w:rsidRPr="00527EE0" w:rsidRDefault="00F91D65" w:rsidP="00F91D65"/>
    <w:p w:rsidR="00F91D65" w:rsidRDefault="00F91D65" w:rsidP="00F91D65">
      <w:pPr>
        <w:jc w:val="center"/>
      </w:pPr>
      <w:r>
        <w:t>§ 13</w:t>
      </w:r>
      <w:r w:rsidRPr="00527EE0">
        <w:t>.</w:t>
      </w:r>
    </w:p>
    <w:p w:rsidR="00F91D65" w:rsidRDefault="00F91D65" w:rsidP="00F91D65">
      <w:pPr>
        <w:jc w:val="center"/>
      </w:pPr>
    </w:p>
    <w:p w:rsidR="00F91D65" w:rsidRPr="00E457DC" w:rsidRDefault="00F91D65" w:rsidP="00F91D65">
      <w:pPr>
        <w:numPr>
          <w:ilvl w:val="0"/>
          <w:numId w:val="15"/>
        </w:numPr>
        <w:jc w:val="both"/>
      </w:pPr>
      <w:r w:rsidRPr="00E457DC">
        <w:rPr>
          <w:rFonts w:ascii="Open Sans" w:hAnsi="Open Sans"/>
          <w:shd w:val="clear" w:color="auto" w:fill="FFFFFF"/>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F91D65" w:rsidRPr="00527EE0" w:rsidRDefault="00F91D65" w:rsidP="00F91D65">
      <w:pPr>
        <w:numPr>
          <w:ilvl w:val="0"/>
          <w:numId w:val="15"/>
        </w:numPr>
        <w:jc w:val="both"/>
      </w:pPr>
      <w:r w:rsidRPr="00527EE0">
        <w:t xml:space="preserve">W wypadkach określonych w ust. 1 Wykonawca może żądać jedynie wynagrodzenia należytego mu </w:t>
      </w:r>
      <w:r>
        <w:t>z tytułu wykonania części umowy,</w:t>
      </w:r>
      <w:r w:rsidRPr="00527EE0">
        <w:t xml:space="preserve"> nie może natomiast żądać odszkodowania i kar umownych.</w:t>
      </w:r>
    </w:p>
    <w:p w:rsidR="00F91D65" w:rsidRPr="00527EE0" w:rsidRDefault="00F91D65" w:rsidP="00F91D65">
      <w:pPr>
        <w:jc w:val="center"/>
      </w:pPr>
      <w:r>
        <w:t>§ 14</w:t>
      </w:r>
      <w:r w:rsidRPr="00527EE0">
        <w:t>.</w:t>
      </w:r>
    </w:p>
    <w:p w:rsidR="00F91D65" w:rsidRPr="00527EE0" w:rsidRDefault="00F91D65" w:rsidP="00F91D65">
      <w:pPr>
        <w:jc w:val="both"/>
      </w:pPr>
    </w:p>
    <w:p w:rsidR="00F91D65" w:rsidRPr="00527EE0" w:rsidRDefault="00F91D65" w:rsidP="00F91D65">
      <w:pPr>
        <w:numPr>
          <w:ilvl w:val="0"/>
          <w:numId w:val="16"/>
        </w:numPr>
        <w:jc w:val="both"/>
      </w:pPr>
      <w:r w:rsidRPr="00527EE0">
        <w:t>W razie powstania sporu związanego z wykonaniem umowy Wykonawca zobowiązany jest wyczerpać drogę postępowania reklamacyjnego, kierując swoje roszczenia do Zamawiającego.</w:t>
      </w:r>
    </w:p>
    <w:p w:rsidR="00F91D65" w:rsidRPr="00527EE0" w:rsidRDefault="00F91D65" w:rsidP="00F91D65">
      <w:pPr>
        <w:numPr>
          <w:ilvl w:val="0"/>
          <w:numId w:val="16"/>
        </w:numPr>
        <w:jc w:val="both"/>
      </w:pPr>
      <w:r w:rsidRPr="00527EE0">
        <w:t>Zamawiający zobowiązany jest do pisemnego ustosunkowania się do roszczeń Wykonawcy w ciągu 21 dni od chwili zgłoszenia roszczenia.</w:t>
      </w:r>
    </w:p>
    <w:p w:rsidR="00F91D65" w:rsidRPr="00527EE0" w:rsidRDefault="00F91D65" w:rsidP="00F91D65">
      <w:pPr>
        <w:numPr>
          <w:ilvl w:val="0"/>
          <w:numId w:val="16"/>
        </w:numPr>
        <w:jc w:val="both"/>
      </w:pPr>
      <w:r w:rsidRPr="00527EE0">
        <w:t>Jeżeli Zamawiający nie uwzględni roszczenia lub nie udzieli odpowiedzi w terminie, o którym mowa w ust. 2, Wykonawca jest uprawniony do wystąpienia na drogę sądową.</w:t>
      </w:r>
    </w:p>
    <w:p w:rsidR="00F91D65" w:rsidRPr="00527EE0" w:rsidRDefault="00F91D65" w:rsidP="00F91D65">
      <w:pPr>
        <w:numPr>
          <w:ilvl w:val="0"/>
          <w:numId w:val="16"/>
        </w:numPr>
        <w:jc w:val="both"/>
      </w:pPr>
      <w:r w:rsidRPr="00527EE0">
        <w:t>Sądem właściwym do rozpoznania sporów wynikłych na tle realizacji niniejszej umowy jest sąd właściwy dla siedziby Zamawiającego.</w:t>
      </w:r>
    </w:p>
    <w:p w:rsidR="00F91D65" w:rsidRPr="00527EE0" w:rsidRDefault="00F91D65" w:rsidP="00F91D65">
      <w:pPr>
        <w:jc w:val="both"/>
      </w:pPr>
    </w:p>
    <w:p w:rsidR="00F91D65" w:rsidRPr="00527EE0" w:rsidRDefault="00F91D65" w:rsidP="00F91D65">
      <w:pPr>
        <w:jc w:val="center"/>
      </w:pPr>
      <w:r>
        <w:t>§ 15</w:t>
      </w:r>
      <w:r w:rsidRPr="00527EE0">
        <w:t>.</w:t>
      </w:r>
    </w:p>
    <w:p w:rsidR="00F91D65" w:rsidRPr="00527EE0" w:rsidRDefault="00F91D65" w:rsidP="00F91D65">
      <w:pPr>
        <w:jc w:val="center"/>
      </w:pPr>
      <w:r w:rsidRPr="00527EE0">
        <w:t>Podwykonawstwo</w:t>
      </w:r>
    </w:p>
    <w:p w:rsidR="00F91D65" w:rsidRPr="00527EE0" w:rsidRDefault="00F91D65" w:rsidP="00F91D65">
      <w:pPr>
        <w:widowControl w:val="0"/>
        <w:numPr>
          <w:ilvl w:val="0"/>
          <w:numId w:val="18"/>
        </w:numPr>
        <w:jc w:val="both"/>
      </w:pPr>
      <w:r w:rsidRPr="00527EE0">
        <w:rPr>
          <w:snapToGrid w:val="0"/>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w:t>
      </w:r>
      <w:r w:rsidRPr="00527EE0">
        <w:rPr>
          <w:snapToGrid w:val="0"/>
        </w:rPr>
        <w:lastRenderedPageBreak/>
        <w:t>zawarcie umowy o podwykonawstwo o treści zgodnej z projektem umowy.</w:t>
      </w:r>
    </w:p>
    <w:p w:rsidR="00F91D65" w:rsidRPr="00527EE0" w:rsidRDefault="00F91D65" w:rsidP="00F91D65">
      <w:pPr>
        <w:widowControl w:val="0"/>
        <w:numPr>
          <w:ilvl w:val="0"/>
          <w:numId w:val="18"/>
        </w:numPr>
        <w:jc w:val="both"/>
      </w:pPr>
      <w:r w:rsidRPr="00527EE0">
        <w:rPr>
          <w:snapToGrid w:val="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F91D65" w:rsidRPr="00527EE0" w:rsidRDefault="00F91D65" w:rsidP="00F91D65">
      <w:pPr>
        <w:widowControl w:val="0"/>
        <w:numPr>
          <w:ilvl w:val="0"/>
          <w:numId w:val="18"/>
        </w:numPr>
        <w:jc w:val="both"/>
      </w:pPr>
      <w:r w:rsidRPr="00527EE0">
        <w:rPr>
          <w:snapToGrid w:val="0"/>
        </w:rPr>
        <w:t xml:space="preserve">Zamawiający w terminie 14 dni zgłasza </w:t>
      </w:r>
      <w:r>
        <w:rPr>
          <w:snapToGrid w:val="0"/>
        </w:rPr>
        <w:t>w formie pisemnej</w:t>
      </w:r>
      <w:r w:rsidRPr="00527EE0">
        <w:rPr>
          <w:snapToGrid w:val="0"/>
        </w:rPr>
        <w:t xml:space="preserve"> zastrzeżenie do projektu umowy o podwykonawstwo, której przedmiotem są roboty budowlane:</w:t>
      </w:r>
    </w:p>
    <w:p w:rsidR="00F91D65" w:rsidRPr="00527EE0" w:rsidRDefault="00F91D65" w:rsidP="00F91D65">
      <w:pPr>
        <w:widowControl w:val="0"/>
        <w:numPr>
          <w:ilvl w:val="2"/>
          <w:numId w:val="18"/>
        </w:numPr>
        <w:tabs>
          <w:tab w:val="left" w:pos="1134"/>
        </w:tabs>
        <w:jc w:val="both"/>
      </w:pPr>
      <w:r w:rsidRPr="00527EE0">
        <w:rPr>
          <w:snapToGrid w:val="0"/>
        </w:rPr>
        <w:t>niespełniającej  wymagań określonych w specyfikacji istotnych warunków zamówienia.</w:t>
      </w:r>
    </w:p>
    <w:p w:rsidR="00F91D65" w:rsidRPr="00527EE0" w:rsidRDefault="00F91D65" w:rsidP="00F91D65">
      <w:pPr>
        <w:widowControl w:val="0"/>
        <w:numPr>
          <w:ilvl w:val="2"/>
          <w:numId w:val="18"/>
        </w:numPr>
        <w:tabs>
          <w:tab w:val="left" w:pos="1134"/>
        </w:tabs>
        <w:jc w:val="both"/>
      </w:pPr>
      <w:r w:rsidRPr="00527EE0">
        <w:rPr>
          <w:snapToGrid w:val="0"/>
        </w:rPr>
        <w:t>gdy przewiduje termin zapłaty wynagrodzenia dłuższy niż określony w ust. 2.</w:t>
      </w:r>
    </w:p>
    <w:p w:rsidR="00F91D65" w:rsidRPr="00527EE0" w:rsidRDefault="00F91D65" w:rsidP="00F91D65">
      <w:pPr>
        <w:widowControl w:val="0"/>
        <w:numPr>
          <w:ilvl w:val="0"/>
          <w:numId w:val="18"/>
        </w:numPr>
        <w:jc w:val="both"/>
        <w:rPr>
          <w:snapToGrid w:val="0"/>
        </w:rPr>
      </w:pPr>
      <w:r w:rsidRPr="00527EE0">
        <w:rPr>
          <w:snapToGrid w:val="0"/>
        </w:rPr>
        <w:t xml:space="preserve">Niezgłoszenie </w:t>
      </w:r>
      <w:r>
        <w:rPr>
          <w:snapToGrid w:val="0"/>
        </w:rPr>
        <w:t>w formie pisemnej</w:t>
      </w:r>
      <w:r w:rsidRPr="00527EE0">
        <w:rPr>
          <w:snapToGrid w:val="0"/>
        </w:rPr>
        <w:t xml:space="preserve"> zastrzeżeń do przedłożonego projektu umowy o podwykonawstwo, której przedmiotem są roboty budowlane, we wskazanym terminie ,  uważa się za akceptację projektu umowy przez zamawiającego.</w:t>
      </w:r>
    </w:p>
    <w:p w:rsidR="00F91D65" w:rsidRPr="00527EE0" w:rsidRDefault="00F91D65" w:rsidP="00F91D65">
      <w:pPr>
        <w:widowControl w:val="0"/>
        <w:numPr>
          <w:ilvl w:val="0"/>
          <w:numId w:val="18"/>
        </w:numPr>
        <w:jc w:val="both"/>
      </w:pPr>
      <w:r w:rsidRPr="00527EE0">
        <w:rPr>
          <w:snapToGrid w:val="0"/>
        </w:rPr>
        <w:t>Wykonawca, podwykonawca lub dalszy podwykonawca zamówienia na roboty budowlane przedkłada zamawiającemu poświadczona za zgodność  z oryginałem kopię zawartej umowy o podwykonawstwo , której przedmiotem są roboty budowlane, w terminie 7 dni od jej zawarcia.</w:t>
      </w:r>
    </w:p>
    <w:p w:rsidR="00F91D65" w:rsidRPr="00527EE0" w:rsidRDefault="00F91D65" w:rsidP="00F91D65">
      <w:pPr>
        <w:widowControl w:val="0"/>
        <w:numPr>
          <w:ilvl w:val="0"/>
          <w:numId w:val="18"/>
        </w:numPr>
        <w:jc w:val="both"/>
      </w:pPr>
      <w:r w:rsidRPr="00527EE0">
        <w:rPr>
          <w:snapToGrid w:val="0"/>
        </w:rPr>
        <w:t>Zam</w:t>
      </w:r>
      <w:r>
        <w:rPr>
          <w:snapToGrid w:val="0"/>
        </w:rPr>
        <w:t>awiający, we wskazanym terminie</w:t>
      </w:r>
      <w:r w:rsidRPr="00527EE0">
        <w:rPr>
          <w:snapToGrid w:val="0"/>
        </w:rPr>
        <w:t xml:space="preserve">, zgłasza </w:t>
      </w:r>
      <w:r>
        <w:rPr>
          <w:snapToGrid w:val="0"/>
        </w:rPr>
        <w:t>w formie pisemnej</w:t>
      </w:r>
      <w:r w:rsidRPr="00527EE0">
        <w:rPr>
          <w:snapToGrid w:val="0"/>
        </w:rPr>
        <w:t xml:space="preserve"> sprzeciw do umowy o podwykonawstwo, której przedmiotem są roboty budowlane, w przypadkach, o których mowa w ust. 3.</w:t>
      </w:r>
    </w:p>
    <w:p w:rsidR="00F91D65" w:rsidRPr="00527EE0" w:rsidRDefault="00F91D65" w:rsidP="00F91D65">
      <w:pPr>
        <w:widowControl w:val="0"/>
        <w:numPr>
          <w:ilvl w:val="0"/>
          <w:numId w:val="18"/>
        </w:numPr>
        <w:jc w:val="both"/>
        <w:rPr>
          <w:snapToGrid w:val="0"/>
        </w:rPr>
      </w:pPr>
      <w:r w:rsidRPr="00527EE0">
        <w:rPr>
          <w:snapToGrid w:val="0"/>
        </w:rPr>
        <w:t xml:space="preserve">Niezgłoszenie </w:t>
      </w:r>
      <w:r>
        <w:rPr>
          <w:snapToGrid w:val="0"/>
        </w:rPr>
        <w:t>w formie pisemnej</w:t>
      </w:r>
      <w:r w:rsidRPr="00527EE0">
        <w:rPr>
          <w:snapToGrid w:val="0"/>
        </w:rPr>
        <w:t xml:space="preserve"> sprzeciwu do przedłożonej umowy o podwykonawstwo, której przedmiotem są roboty b</w:t>
      </w:r>
      <w:r>
        <w:rPr>
          <w:snapToGrid w:val="0"/>
        </w:rPr>
        <w:t>udowlane, we wskazanym terminie</w:t>
      </w:r>
      <w:r w:rsidRPr="00527EE0">
        <w:rPr>
          <w:snapToGrid w:val="0"/>
        </w:rPr>
        <w:t>, uważa się za akceptacje projektu umowy przez zamawiającego.</w:t>
      </w:r>
    </w:p>
    <w:p w:rsidR="00F91D65" w:rsidRPr="00527EE0" w:rsidRDefault="00F91D65" w:rsidP="00F91D65">
      <w:pPr>
        <w:widowControl w:val="0"/>
        <w:numPr>
          <w:ilvl w:val="0"/>
          <w:numId w:val="18"/>
        </w:numPr>
        <w:jc w:val="both"/>
      </w:pPr>
      <w:r w:rsidRPr="00527EE0">
        <w:t>Wykonawca</w:t>
      </w:r>
      <w:r w:rsidRPr="00527EE0">
        <w:rPr>
          <w:snapToGrid w:val="0"/>
        </w:rPr>
        <w:t xml:space="preserve">, podwykonawca lub dalszy podwykonawca zamówienia na roboty budowlane </w:t>
      </w:r>
      <w:r w:rsidRPr="00527EE0">
        <w:t>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w:t>
      </w:r>
      <w:r>
        <w:t>ówienia publicznego. Wyłączenie</w:t>
      </w:r>
      <w:r w:rsidRPr="00527EE0">
        <w:t>, o którym mowa w zdaniu pierwszym, nie dotyczy umów o podwykonawstwo o wartości  większej niż 50 000,00 zł.</w:t>
      </w:r>
    </w:p>
    <w:p w:rsidR="00F91D65" w:rsidRPr="00527EE0" w:rsidRDefault="00F91D65" w:rsidP="00F91D65">
      <w:pPr>
        <w:widowControl w:val="0"/>
        <w:numPr>
          <w:ilvl w:val="0"/>
          <w:numId w:val="18"/>
        </w:numPr>
        <w:jc w:val="both"/>
      </w:pPr>
      <w:r w:rsidRPr="00527EE0">
        <w:t>W przypadku, u którym mowa w ust. 8 , jeżeli termin zapłaty wynagrodzenia jest dłuższy niż określony w ust. 2 zamawiający informuje o tym wykonawcę i wzywa go do doprowadzenia do zmiany tej umowy pod rygorem wystąpienia o zapłatę kary umownej</w:t>
      </w:r>
    </w:p>
    <w:p w:rsidR="00F91D65" w:rsidRPr="00527EE0" w:rsidRDefault="00F91D65" w:rsidP="00F91D65">
      <w:pPr>
        <w:widowControl w:val="0"/>
        <w:numPr>
          <w:ilvl w:val="0"/>
          <w:numId w:val="18"/>
        </w:numPr>
        <w:jc w:val="both"/>
      </w:pPr>
      <w:r w:rsidRPr="00527EE0">
        <w:t>Przepisy ust. 1-9 stosuje się odpowiednio do zmian tej umowy o podwykonawstwo.</w:t>
      </w:r>
    </w:p>
    <w:p w:rsidR="00F91D65" w:rsidRPr="00527EE0" w:rsidRDefault="00F91D65" w:rsidP="00F91D65">
      <w:pPr>
        <w:widowControl w:val="0"/>
        <w:numPr>
          <w:ilvl w:val="0"/>
          <w:numId w:val="18"/>
        </w:numPr>
        <w:jc w:val="both"/>
      </w:pPr>
      <w:r w:rsidRPr="00527EE0">
        <w:t xml:space="preserve">W przypadkach o których mowa w art. 143 d ust. 1 pkt 1 i 3 oraz w art. 143 b ust. 5 i 8 </w:t>
      </w:r>
      <w:proofErr w:type="spellStart"/>
      <w:r w:rsidRPr="00527EE0">
        <w:t>pzp</w:t>
      </w:r>
      <w:proofErr w:type="spellEnd"/>
      <w:r w:rsidRPr="00527EE0">
        <w:t>, przedkładający może poświadczyć za zgodność z oryginałem kopię umowy o podwykonawstwo.</w:t>
      </w:r>
    </w:p>
    <w:p w:rsidR="00F91D65" w:rsidRPr="00527EE0" w:rsidRDefault="00F91D65" w:rsidP="00F91D65">
      <w:pPr>
        <w:widowControl w:val="0"/>
        <w:jc w:val="center"/>
      </w:pPr>
      <w:r>
        <w:t>§ 16.</w:t>
      </w:r>
    </w:p>
    <w:p w:rsidR="00F91D65" w:rsidRPr="00527EE0" w:rsidRDefault="00F91D65" w:rsidP="00F91D65">
      <w:pPr>
        <w:widowControl w:val="0"/>
        <w:jc w:val="center"/>
      </w:pPr>
      <w:r w:rsidRPr="00527EE0">
        <w:t>Wynagrodzenie podwykonawcy</w:t>
      </w:r>
    </w:p>
    <w:p w:rsidR="00F91D65" w:rsidRPr="00527EE0" w:rsidRDefault="00F91D65" w:rsidP="00F91D65">
      <w:pPr>
        <w:spacing w:before="240"/>
        <w:ind w:firstLine="431"/>
        <w:jc w:val="both"/>
        <w:rPr>
          <w:rFonts w:cs="Verdana"/>
        </w:rPr>
      </w:pPr>
      <w:r w:rsidRPr="00527EE0">
        <w:rPr>
          <w:rFonts w:cs="Verdana"/>
        </w:rPr>
        <w:t>1.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F91D65" w:rsidRPr="00527EE0" w:rsidRDefault="00F91D65" w:rsidP="00F91D65">
      <w:pPr>
        <w:ind w:firstLine="431"/>
        <w:jc w:val="both"/>
        <w:rPr>
          <w:rFonts w:cs="Verdana"/>
        </w:rPr>
      </w:pPr>
      <w:r w:rsidRPr="00527EE0">
        <w:rPr>
          <w:rFonts w:cs="Verdana"/>
        </w:rPr>
        <w:t xml:space="preserve">2. Wynagrodzenie, o którym mowa w ust. 1, dotyczy wyłącznie należności powstałych po zaakceptowaniu przez zamawiającego umowy o podwykonawstwo, której przedmiotem są </w:t>
      </w:r>
      <w:r w:rsidRPr="00527EE0">
        <w:rPr>
          <w:rFonts w:cs="Verdana"/>
        </w:rPr>
        <w:lastRenderedPageBreak/>
        <w:t>roboty budowlane, lub po przedłożeniu zamawiającemu poświadczonej za zgodność z oryginałem kopii umowy o podwykonawstwo, której przedmiotem są dostawy lub usługi.</w:t>
      </w:r>
    </w:p>
    <w:p w:rsidR="00F91D65" w:rsidRPr="00527EE0" w:rsidRDefault="00F91D65" w:rsidP="00F91D65">
      <w:pPr>
        <w:ind w:firstLine="431"/>
        <w:jc w:val="both"/>
        <w:rPr>
          <w:rFonts w:cs="Verdana"/>
        </w:rPr>
      </w:pPr>
      <w:r w:rsidRPr="00527EE0">
        <w:rPr>
          <w:rFonts w:cs="Verdana"/>
        </w:rPr>
        <w:t>3. Bezpośrednia zapłata obejmuje wyłącznie należne wynagrodzenie, bez odsetek, należnych podwykonawcy lub dalszemu podwykonawcy.</w:t>
      </w:r>
    </w:p>
    <w:p w:rsidR="00F91D65" w:rsidRPr="00527EE0" w:rsidRDefault="00F91D65" w:rsidP="00F91D65">
      <w:pPr>
        <w:ind w:firstLine="431"/>
        <w:jc w:val="both"/>
        <w:rPr>
          <w:rFonts w:cs="Verdana"/>
        </w:rPr>
      </w:pPr>
      <w:r w:rsidRPr="00527EE0">
        <w:rPr>
          <w:rFonts w:cs="Verdana"/>
        </w:rPr>
        <w:t xml:space="preserve">4. Przed dokonaniem bezpośredniej zapłaty zamawiający jest obowiązany umożliwić wykonawcy zgłoszenie </w:t>
      </w:r>
      <w:r>
        <w:rPr>
          <w:rFonts w:cs="Verdana"/>
        </w:rPr>
        <w:t>w formie pisemnej</w:t>
      </w:r>
      <w:r w:rsidRPr="00527EE0">
        <w:rPr>
          <w:rFonts w:cs="Verdana"/>
        </w:rPr>
        <w:t xml:space="preserve"> uwag dotyczących zasadności bezpośredniej zapłaty wynagrodzenia podwykonawcy lub dalszemu podwykonawcy, o których mowa w ust. 1. Zamawiający poinformuje o terminie zgłaszania uwag, nie krótszym niż 7 dni od dnia doręczenia tej informacji.</w:t>
      </w:r>
    </w:p>
    <w:p w:rsidR="00F91D65" w:rsidRPr="00527EE0" w:rsidRDefault="00F91D65" w:rsidP="00F91D65">
      <w:pPr>
        <w:ind w:firstLine="431"/>
        <w:jc w:val="both"/>
        <w:rPr>
          <w:rFonts w:cs="Verdana"/>
        </w:rPr>
      </w:pPr>
      <w:r w:rsidRPr="00527EE0">
        <w:rPr>
          <w:rFonts w:cs="Verdana"/>
        </w:rPr>
        <w:t>5. W przypadku zgłoszenia uwag, o których mowa w ust. 4, w terminie wskazanym przez zamawiającego, zamawiający może:</w:t>
      </w:r>
    </w:p>
    <w:p w:rsidR="00F91D65" w:rsidRPr="00527EE0" w:rsidRDefault="00F91D65" w:rsidP="00F91D65">
      <w:pPr>
        <w:tabs>
          <w:tab w:val="left" w:pos="408"/>
        </w:tabs>
        <w:ind w:left="408" w:hanging="408"/>
        <w:jc w:val="both"/>
        <w:rPr>
          <w:rFonts w:cs="Verdana"/>
        </w:rPr>
      </w:pPr>
      <w:r w:rsidRPr="00527EE0">
        <w:rPr>
          <w:rFonts w:cs="Verdana"/>
        </w:rPr>
        <w:t>1)</w:t>
      </w:r>
      <w:r w:rsidRPr="00527EE0">
        <w:rPr>
          <w:rFonts w:cs="Verdana"/>
        </w:rPr>
        <w:tab/>
        <w:t>nie dokonać bezpośredniej zapłaty wynagrodzenia podwykonawcy lub dalszemu podwykonawcy, jeżeli wykonawca wykaże niezasadność takiej zapłaty albo</w:t>
      </w:r>
    </w:p>
    <w:p w:rsidR="00F91D65" w:rsidRPr="00527EE0" w:rsidRDefault="00F91D65" w:rsidP="00F91D65">
      <w:pPr>
        <w:tabs>
          <w:tab w:val="left" w:pos="408"/>
        </w:tabs>
        <w:ind w:left="408" w:hanging="408"/>
        <w:jc w:val="both"/>
        <w:rPr>
          <w:rFonts w:cs="Verdana"/>
        </w:rPr>
      </w:pPr>
      <w:r w:rsidRPr="00527EE0">
        <w:rPr>
          <w:rFonts w:cs="Verdana"/>
        </w:rPr>
        <w:t>2)</w:t>
      </w:r>
      <w:r w:rsidRPr="00527EE0">
        <w:rPr>
          <w:rFonts w:cs="Verdana"/>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F91D65" w:rsidRPr="00527EE0" w:rsidRDefault="00F91D65" w:rsidP="00F91D65">
      <w:pPr>
        <w:tabs>
          <w:tab w:val="left" w:pos="408"/>
        </w:tabs>
        <w:ind w:left="408" w:hanging="408"/>
        <w:jc w:val="both"/>
        <w:rPr>
          <w:rFonts w:cs="Verdana"/>
        </w:rPr>
      </w:pPr>
      <w:r w:rsidRPr="00527EE0">
        <w:rPr>
          <w:rFonts w:cs="Verdana"/>
        </w:rPr>
        <w:t>3)</w:t>
      </w:r>
      <w:r w:rsidRPr="00527EE0">
        <w:rPr>
          <w:rFonts w:cs="Verdana"/>
        </w:rPr>
        <w:tab/>
        <w:t>dokonać bezpośredniej zapłaty wynagrodzenia podwykonawcy lub dalszemu podwykonawcy, jeżeli podwykonawca lub dalszy podwykonawca wykaże zasadność takiej zapłaty.</w:t>
      </w:r>
    </w:p>
    <w:p w:rsidR="00F91D65" w:rsidRPr="00527EE0" w:rsidRDefault="00F91D65" w:rsidP="00F91D65">
      <w:pPr>
        <w:ind w:firstLine="431"/>
        <w:jc w:val="both"/>
        <w:rPr>
          <w:rFonts w:cs="Verdana"/>
        </w:rPr>
      </w:pPr>
      <w:r w:rsidRPr="00527EE0">
        <w:rPr>
          <w:rFonts w:cs="Verdana"/>
        </w:rPr>
        <w:t>6. W przypadku dokonania bezpośredniej zapłaty podwykonawcy lub dalszemu podwykonawcy, o których mowa w ust. 1, zamawiający potrąca kwotę wypłaconego wynagrodzenia z wynagrodzenia należnego wykonawcy.</w:t>
      </w:r>
    </w:p>
    <w:p w:rsidR="00F91D65" w:rsidRPr="00527EE0" w:rsidRDefault="00F91D65" w:rsidP="00F91D65">
      <w:pPr>
        <w:ind w:firstLine="431"/>
        <w:jc w:val="both"/>
        <w:rPr>
          <w:rFonts w:cs="Verdana"/>
        </w:rPr>
      </w:pPr>
      <w:r w:rsidRPr="00527EE0">
        <w:rPr>
          <w:rFonts w:cs="Verdana"/>
        </w:rPr>
        <w:t>7. Konieczność wielokrotnego dokonywania bezpośredniej zapłaty podwykonawcy lub dalszemu podwykonawcy, o których mowa w ust. 1, lub konieczność dokonania bezpośrednich zapłat na sumę większą niż 5% wartości umowy w sprawie zamówienia publicznego może stanowić podstawę do odstąpienia od umowy w sprawie zamówienia publicznego przez zamawiającego.</w:t>
      </w:r>
    </w:p>
    <w:p w:rsidR="00F91D65" w:rsidRPr="00527EE0" w:rsidRDefault="00F91D65" w:rsidP="00F91D65">
      <w:pPr>
        <w:ind w:firstLine="284"/>
        <w:jc w:val="both"/>
      </w:pPr>
      <w:r w:rsidRPr="00527EE0">
        <w:t xml:space="preserve">8. Dowodem potwierdzającym zapłatę wymagalnego wynagrodzenia należnego wykonawcom lub dalszym podwykonawcom są dowody potwierdzające brak zaległości w szczególności dokumenty z rozliczenia pieniężnego dokonanego za pośrednictwem banku (art. 63 – 68 ustawy prawo bankowe ) oraz oświadczenie podwykonawcy lub dalszego podwykonawcy o otrzymaniu należności za wykonane przez niego roboty lub bankowy dowód potwierdzenia przelewu  środków pieniężnych na rachunek podwykonawcy lub dalszego podwykonawcy lub wyciąg z rachunku z informacją o zapłacie za roboty budowlane podwykonawcy lub dalszego podwykonawcy i zmianie stanu rachunku bankowego (art. 728 § 2 </w:t>
      </w:r>
      <w:proofErr w:type="spellStart"/>
      <w:r w:rsidRPr="00527EE0">
        <w:t>kc</w:t>
      </w:r>
      <w:proofErr w:type="spellEnd"/>
      <w:r w:rsidRPr="00527EE0">
        <w:t xml:space="preserve">) lub pokwitowanie – potwierdzenie zapłaty na podstawie kodeksu cywilnego (np. art. 462 </w:t>
      </w:r>
      <w:proofErr w:type="spellStart"/>
      <w:r w:rsidRPr="00527EE0">
        <w:t>kc</w:t>
      </w:r>
      <w:proofErr w:type="spellEnd"/>
      <w:r w:rsidRPr="00527EE0">
        <w:t>) wraz z oświadczeniem o braku wad oświadczenia woli w tym zakresie.</w:t>
      </w:r>
    </w:p>
    <w:p w:rsidR="00F91D65" w:rsidRPr="00527EE0" w:rsidRDefault="00F91D65" w:rsidP="00F91D65">
      <w:pPr>
        <w:pStyle w:val="Tekstpodstawowywcity3"/>
        <w:spacing w:after="0"/>
        <w:ind w:left="0" w:firstLine="142"/>
        <w:jc w:val="both"/>
        <w:rPr>
          <w:sz w:val="24"/>
          <w:szCs w:val="24"/>
          <w:u w:val="single"/>
        </w:rPr>
      </w:pPr>
      <w:r w:rsidRPr="00527EE0">
        <w:rPr>
          <w:sz w:val="24"/>
          <w:szCs w:val="24"/>
        </w:rPr>
        <w:t>9</w:t>
      </w:r>
      <w:r w:rsidRPr="00527EE0">
        <w:t xml:space="preserve">. </w:t>
      </w:r>
      <w:r w:rsidRPr="00527EE0">
        <w:rPr>
          <w:sz w:val="24"/>
          <w:szCs w:val="24"/>
          <w:u w:val="single"/>
        </w:rPr>
        <w:t xml:space="preserve">W przypadku podwykonawstwa Wykonawca zapłaci zamawiającemu kary umowne  z tytułu </w:t>
      </w:r>
    </w:p>
    <w:p w:rsidR="00F91D65" w:rsidRPr="00527EE0" w:rsidRDefault="00F91D65" w:rsidP="00F91D65">
      <w:pPr>
        <w:pStyle w:val="Tekstpodstawowywcity3"/>
        <w:numPr>
          <w:ilvl w:val="1"/>
          <w:numId w:val="1"/>
        </w:numPr>
        <w:spacing w:after="0"/>
        <w:jc w:val="both"/>
        <w:rPr>
          <w:sz w:val="24"/>
          <w:szCs w:val="24"/>
        </w:rPr>
      </w:pPr>
      <w:r w:rsidRPr="00527EE0">
        <w:rPr>
          <w:sz w:val="24"/>
          <w:szCs w:val="24"/>
        </w:rPr>
        <w:t>braku zapłaty wynagrodzenia należnego podwykonawcom lub dalszym podwykonawcom, w wysokości 1% wynagrodzenia brutto określonego w § 8 ust. 1 Umowy, a w przypadku nieterminowej zapłaty wynagrodzenia należnego podwykonawcom lub dalszym podwykonawcom, w wysokości 0,1 wynagrodzenia brutto określonego w § 8 ust. 1 Umowy za każdy dzień zwłoki,</w:t>
      </w:r>
    </w:p>
    <w:p w:rsidR="00F91D65" w:rsidRPr="00527EE0" w:rsidRDefault="00F91D65" w:rsidP="00F91D65">
      <w:pPr>
        <w:pStyle w:val="Tekstpodstawowywcity3"/>
        <w:numPr>
          <w:ilvl w:val="1"/>
          <w:numId w:val="1"/>
        </w:numPr>
        <w:spacing w:after="0"/>
        <w:jc w:val="both"/>
        <w:rPr>
          <w:sz w:val="24"/>
          <w:szCs w:val="24"/>
        </w:rPr>
      </w:pPr>
      <w:r w:rsidRPr="00527EE0">
        <w:rPr>
          <w:sz w:val="24"/>
          <w:szCs w:val="24"/>
        </w:rPr>
        <w:t>nieprzedłużenia do zaakceptowania projektu umowy o podwykonawstwo, której przedmiotem są roboty budowlane, lub projektu jej zmiany, w wysokości 1% wynagrodzenia brutto określonego w § 8 ust. 1 Umowy za każdy projekt umowy,</w:t>
      </w:r>
    </w:p>
    <w:p w:rsidR="00F91D65" w:rsidRPr="00527EE0" w:rsidRDefault="00F91D65" w:rsidP="00F91D65">
      <w:pPr>
        <w:pStyle w:val="Tekstpodstawowywcity3"/>
        <w:numPr>
          <w:ilvl w:val="1"/>
          <w:numId w:val="1"/>
        </w:numPr>
        <w:spacing w:after="0"/>
        <w:jc w:val="both"/>
        <w:rPr>
          <w:sz w:val="24"/>
          <w:szCs w:val="24"/>
        </w:rPr>
      </w:pPr>
      <w:r w:rsidRPr="00527EE0">
        <w:rPr>
          <w:sz w:val="24"/>
          <w:szCs w:val="24"/>
        </w:rPr>
        <w:lastRenderedPageBreak/>
        <w:t>nieprzedłużenia poświadczonej za zgodność z oryginałem kopii umowy o podwykonawstwo lub jej zmiany, w wysokości 1% wynagrodzenia brutto określonego w § 8 ust. 1 Umowy za każdą kopię umowy,</w:t>
      </w:r>
    </w:p>
    <w:p w:rsidR="00F91D65" w:rsidRPr="00527EE0" w:rsidRDefault="00F91D65" w:rsidP="00F91D65">
      <w:pPr>
        <w:pStyle w:val="Tekstpodstawowywcity3"/>
        <w:numPr>
          <w:ilvl w:val="1"/>
          <w:numId w:val="1"/>
        </w:numPr>
        <w:spacing w:after="0"/>
        <w:jc w:val="both"/>
        <w:rPr>
          <w:sz w:val="24"/>
          <w:szCs w:val="24"/>
        </w:rPr>
      </w:pPr>
      <w:r w:rsidRPr="00527EE0">
        <w:rPr>
          <w:sz w:val="24"/>
          <w:szCs w:val="24"/>
        </w:rPr>
        <w:t>braku zmiany umowy o podwykonawstwo  w zakresie terminu zapłaty w wysokości 1% wynagrodzenia brutto określonego w § 8 ust. 1 Umowy za każdą umowę.</w:t>
      </w:r>
    </w:p>
    <w:p w:rsidR="00F91D65" w:rsidRPr="00527EE0" w:rsidRDefault="00F91D65" w:rsidP="00F91D65"/>
    <w:p w:rsidR="00F91D65" w:rsidRPr="00527EE0" w:rsidRDefault="00F91D65" w:rsidP="00F91D65">
      <w:pPr>
        <w:jc w:val="center"/>
      </w:pPr>
      <w:r>
        <w:t>§ 17</w:t>
      </w:r>
      <w:r w:rsidRPr="00527EE0">
        <w:t>.</w:t>
      </w:r>
    </w:p>
    <w:p w:rsidR="00F91D65" w:rsidRPr="00527EE0" w:rsidRDefault="00F91D65" w:rsidP="00F91D65">
      <w:pPr>
        <w:jc w:val="both"/>
      </w:pPr>
    </w:p>
    <w:p w:rsidR="00F91D65" w:rsidRPr="00527EE0" w:rsidRDefault="00F91D65" w:rsidP="00F91D65">
      <w:pPr>
        <w:numPr>
          <w:ilvl w:val="0"/>
          <w:numId w:val="17"/>
        </w:numPr>
        <w:jc w:val="both"/>
      </w:pPr>
      <w:r w:rsidRPr="00527EE0">
        <w:t>Zmiana umowy wymaga formy pisemnej pod rygorem nieważności.</w:t>
      </w:r>
    </w:p>
    <w:p w:rsidR="00F91D65" w:rsidRDefault="00F91D65" w:rsidP="00F91D65">
      <w:pPr>
        <w:numPr>
          <w:ilvl w:val="0"/>
          <w:numId w:val="17"/>
        </w:numPr>
        <w:jc w:val="both"/>
      </w:pPr>
      <w:r w:rsidRPr="00527EE0">
        <w:t xml:space="preserve">Zakazuje się zmian postanowień umowy oraz wprowadzania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 </w:t>
      </w:r>
    </w:p>
    <w:p w:rsidR="00F91D65" w:rsidRDefault="00F91D65" w:rsidP="00F91D65">
      <w:pPr>
        <w:numPr>
          <w:ilvl w:val="0"/>
          <w:numId w:val="17"/>
        </w:numPr>
        <w:jc w:val="both"/>
      </w:pPr>
      <w:r>
        <w:t xml:space="preserve">Zamawiający na podstawie art. </w:t>
      </w:r>
      <w:r w:rsidRPr="0049666F">
        <w:t>144 ust. 1 pkt 1</w:t>
      </w:r>
      <w:r>
        <w:t xml:space="preserve"> ustawy Prawo zamówień publicznych przewiduje możliwość dokonania zmiany umowy w stosunku do oferty, na podstawie której dokonano wyboru Wykonawcy, zmiana umowy dopuszczalna tylko wówczas gdy konieczność ich wprowadzenia będzie następstwem:</w:t>
      </w:r>
    </w:p>
    <w:p w:rsidR="00F91D65" w:rsidRDefault="00F91D65" w:rsidP="00F91D65">
      <w:pPr>
        <w:ind w:left="709" w:hanging="349"/>
        <w:jc w:val="both"/>
      </w:pPr>
      <w:r>
        <w:t>1) zmian powszechnie obowiązujących przepisów prawa w zakresie mającym wpływ na realizacje przedmiotu umowy,</w:t>
      </w:r>
    </w:p>
    <w:p w:rsidR="00F91D65" w:rsidRDefault="00F91D65" w:rsidP="00F91D65">
      <w:pPr>
        <w:ind w:left="360"/>
        <w:jc w:val="both"/>
      </w:pPr>
      <w:r>
        <w:t>2)  zmian stawki urzędowej podatku VAT, przy czym zmianie ulega kwota podatku VAT i kwota brutto,</w:t>
      </w:r>
    </w:p>
    <w:p w:rsidR="00F91D65" w:rsidRDefault="00F91D65" w:rsidP="00F91D65">
      <w:pPr>
        <w:ind w:left="709" w:hanging="349"/>
        <w:jc w:val="both"/>
      </w:pPr>
      <w:r>
        <w:t xml:space="preserve">3)  zmiana treści o charakterze </w:t>
      </w:r>
      <w:proofErr w:type="spellStart"/>
      <w:r>
        <w:t>informacyjno</w:t>
      </w:r>
      <w:proofErr w:type="spellEnd"/>
      <w:r>
        <w:t xml:space="preserve"> – instrukcyjnym, niezbędnych dla sprawnej realizacji umowy, w szczególności zmian dotyczących numeru rachunku bankowego Wykonawcy lub Zamawiającego, zmiany osób upoważnionych do kontaktów, zmiany osób odpowiedzialnych za potwierdzenie prawidłowej realizacji zamówienia wraz z numerami telefonu i adresu poczty elektronicznej,</w:t>
      </w:r>
    </w:p>
    <w:p w:rsidR="00F91D65" w:rsidRDefault="00F91D65" w:rsidP="00F91D65">
      <w:pPr>
        <w:ind w:left="709" w:hanging="283"/>
        <w:jc w:val="both"/>
      </w:pPr>
      <w:r>
        <w:t>4) zaistnienia, zdarzeń o charakterze siły wyższej, niezależnych od stron umowy, które uniemożliwiłyby terminowe wykonanie zobowiązań. Strony zobowiązują się do ustalenia odpowiednio zmienionego terminu wykonania przedmiotu umowy. Za siłę wyższą uważa się zdarzenie zewnętrzne, którego skutków nie da się przewidzieć, ani nim zapobiec. W szczególności za siłę wyższą z zachowaniem powyższego będzie się uważać działania sił przyrody takie jak: huragan, trzęsienie ziemi, powódź oraz inne zdarzenia takie jak wojnę, zamieszki, skażenie radioaktywne.</w:t>
      </w:r>
    </w:p>
    <w:p w:rsidR="00F91D65" w:rsidRDefault="00F91D65" w:rsidP="00F91D65">
      <w:pPr>
        <w:ind w:left="709" w:hanging="283"/>
        <w:jc w:val="both"/>
      </w:pPr>
      <w:r>
        <w:t>5) Zmiany terminu zakończenia zamówienia podstawowego:</w:t>
      </w:r>
    </w:p>
    <w:p w:rsidR="00F91D65" w:rsidRDefault="00F91D65" w:rsidP="00F91D65">
      <w:pPr>
        <w:ind w:left="709" w:hanging="283"/>
        <w:jc w:val="both"/>
      </w:pPr>
      <w:r>
        <w:tab/>
      </w:r>
      <w:r>
        <w:tab/>
        <w:t>a) spowodowanej warunkami atmosferycznymi- w przypadku wystąpienia klęski żywiołowej lub gdy warunki atmosferyczne odbiegają od warunków standardowych i uniemożliwiają prowadzenie robót budowlanych, przeprowadzenia prób i sprawdzeń oraz dokonywania odbiorów,</w:t>
      </w:r>
    </w:p>
    <w:p w:rsidR="00F91D65" w:rsidRDefault="00F91D65" w:rsidP="00F91D65">
      <w:pPr>
        <w:ind w:left="709" w:hanging="283"/>
        <w:jc w:val="both"/>
      </w:pPr>
      <w:r>
        <w:tab/>
      </w:r>
      <w:r>
        <w:tab/>
        <w:t>b) spowodowanej warunkami geologicznymi, wystąpieniem wykopalisk i odkryć archeologicznych o znaczeniu historycznym, bądź wystąpieniem niewybuchów, niewypałów uniemożliwiających prowadzenie robót; wszystkie przedmioty o znaczeniu historycznym lub też przedstawiające znaczną wartość odkryte na terenie budowy, będą przekazane pod opiekę konserwatora zabytków; Wykonawca wówczas zabezpieczy niezwłocznie znaleziska przed osobami trzecimi, oraz niezwłocznie powiadomi inspektora nadzoru o takich odkryciach i wykona jego polecenia, co do obchodzenia się z nimi i dalszego trybu postępowania.</w:t>
      </w:r>
    </w:p>
    <w:p w:rsidR="00F91D65" w:rsidRPr="0049666F" w:rsidRDefault="00F91D65" w:rsidP="00F91D65">
      <w:pPr>
        <w:ind w:left="709" w:hanging="283"/>
        <w:jc w:val="both"/>
      </w:pPr>
      <w:r w:rsidRPr="0049666F">
        <w:t xml:space="preserve">4. Inne zmiany umowy mogą nastąpić o ile przewiduje je treść art. 144 ustawy </w:t>
      </w:r>
      <w:proofErr w:type="spellStart"/>
      <w:r w:rsidRPr="0049666F">
        <w:t>pzp</w:t>
      </w:r>
      <w:proofErr w:type="spellEnd"/>
      <w:r w:rsidRPr="0049666F">
        <w:t xml:space="preserve"> i są spełnione okoliczności będące ich podstawą wymienione w tym przepisie.</w:t>
      </w:r>
    </w:p>
    <w:p w:rsidR="00F91D65" w:rsidRPr="0049666F" w:rsidRDefault="00F91D65" w:rsidP="00F91D65">
      <w:pPr>
        <w:jc w:val="both"/>
      </w:pPr>
      <w:bookmarkStart w:id="0" w:name="_GoBack"/>
      <w:bookmarkEnd w:id="0"/>
    </w:p>
    <w:p w:rsidR="00F91D65" w:rsidRPr="0049666F" w:rsidRDefault="00F91D65" w:rsidP="00F91D65">
      <w:pPr>
        <w:jc w:val="center"/>
      </w:pPr>
      <w:r>
        <w:t>§ 18</w:t>
      </w:r>
      <w:r w:rsidRPr="0049666F">
        <w:t>.</w:t>
      </w:r>
    </w:p>
    <w:p w:rsidR="00F91D65" w:rsidRPr="0049666F" w:rsidRDefault="00F91D65" w:rsidP="00F91D65">
      <w:pPr>
        <w:tabs>
          <w:tab w:val="left" w:pos="7560"/>
        </w:tabs>
        <w:spacing w:after="120"/>
        <w:jc w:val="both"/>
        <w:rPr>
          <w:bCs/>
        </w:rPr>
      </w:pPr>
      <w:r w:rsidRPr="0049666F">
        <w:rPr>
          <w:bCs/>
        </w:rPr>
        <w:t>1.Na podstawie art. 29 ust.3a ustawy Prawo zamówień publicznych, zamawiający wymaga zatrudnienia na podstawie umowy o pracę przez wykonawcę lub podwykonawcę osób, które będą wykonywać czynności bezpośrednio związane z realizacją zamówienia przez cały okres jego trwania , tj. pracowników fizycznych wykonującyc</w:t>
      </w:r>
      <w:r>
        <w:rPr>
          <w:bCs/>
        </w:rPr>
        <w:t>h bezpośrednio roboty budowlane</w:t>
      </w:r>
      <w:r w:rsidRPr="0049666F">
        <w:rPr>
          <w:bCs/>
        </w:rPr>
        <w:t>. Dla udokumentowania tego faktu Wykonawca lub podwykonawca przedstawi Zamawiającemu oświadczenie zawierające wykaz liczby osób wraz ze wskazaniem wykonywanego zawodu lub czynności na budowie (bez podania danych osobowych) zatrudnionych przy realizacji zamówie</w:t>
      </w:r>
      <w:r>
        <w:rPr>
          <w:bCs/>
        </w:rPr>
        <w:t>nia na podstawie umowy o pracę</w:t>
      </w:r>
      <w:r w:rsidRPr="0049666F">
        <w:rPr>
          <w:bCs/>
        </w:rPr>
        <w:t>. Wyżej wymienione czynności dokonywane będą po podpisaniu umowy z Wykonawcą. Termin do wykonania powyższej czynności  wynosi 14 dni od dnia rozpoczęcia robót budowlanych. ( wpis w dzienniku budowy) lub faktyczne rozpoczęcie pracy. W przypadku konieczności wprowadzenia zmian w składzie brygady wykonującej prace Wykonawca powiadomi o tym Zamawiającego. Forma zatrudnienia nowych osób  przez okres realizacji przedmiotu zamówienia nie może ulec zmianie</w:t>
      </w:r>
    </w:p>
    <w:p w:rsidR="00F91D65" w:rsidRPr="0049666F" w:rsidRDefault="00F91D65" w:rsidP="00F91D65">
      <w:pPr>
        <w:shd w:val="clear" w:color="auto" w:fill="FFFFFF"/>
        <w:jc w:val="both"/>
        <w:rPr>
          <w:bCs/>
        </w:rPr>
      </w:pPr>
      <w:r w:rsidRPr="0049666F">
        <w:rPr>
          <w:bCs/>
        </w:rPr>
        <w:t>2.Zamawiający zastrzega sobie możliwość kontroli zatrudnienia osób wykonujących wskazane czynności przez cały okres realizacji wykonywanych przez niego czynności, w szczególności poprzez wezwanie do okazania pozbawionych danych osobowych umów o pracę pracowników zatrudnionych przy wykonywaniu inwestycji, dokumentów potwierdzających bieżące opłacanie składek na podstawie zbiorczych dokumentów rozliczeniowych pracownik</w:t>
      </w:r>
      <w:r>
        <w:rPr>
          <w:bCs/>
        </w:rPr>
        <w:t>ów</w:t>
      </w:r>
      <w:r w:rsidRPr="0049666F">
        <w:rPr>
          <w:bCs/>
        </w:rPr>
        <w:t xml:space="preserve"> (ZUS DRA) z tytułu zatrudnienia w/w osób. Kontrola może być przeprowadzona bez wcześniejszego uprzedzenia Wykonawcy lub podwykonawcy.</w:t>
      </w:r>
    </w:p>
    <w:p w:rsidR="00F91D65" w:rsidRPr="009E7A7F" w:rsidRDefault="00F91D65" w:rsidP="00F91D65">
      <w:pPr>
        <w:shd w:val="clear" w:color="auto" w:fill="FFFFFF"/>
        <w:jc w:val="both"/>
        <w:rPr>
          <w:bCs/>
          <w:highlight w:val="yellow"/>
        </w:rPr>
      </w:pPr>
    </w:p>
    <w:p w:rsidR="00F91D65" w:rsidRPr="00C606D5" w:rsidRDefault="00F91D65" w:rsidP="00F91D65">
      <w:pPr>
        <w:pStyle w:val="Default"/>
        <w:jc w:val="both"/>
        <w:rPr>
          <w:rFonts w:ascii="Times New Roman" w:hAnsi="Times New Roman" w:cs="Times New Roman"/>
          <w:color w:val="auto"/>
        </w:rPr>
      </w:pPr>
      <w:r w:rsidRPr="0049666F">
        <w:rPr>
          <w:rFonts w:ascii="Times New Roman" w:hAnsi="Times New Roman" w:cs="Times New Roman"/>
          <w:color w:val="auto"/>
        </w:rPr>
        <w:t>3.Nieprzedłożenie przez Wykonawcę lub podwykonawcę dokumentów o których mowa w pkt. 1 lub 2 w terminie wskazanym przez Zamawiającego, będzie traktowane jako niewypełnienie obowiązku zatrudnienia pracowników na podstawie umowy o prace oraz będzie skutkować za każdy przypadek ujawniony przy każdej kontroli naliczeniem kary umownej w wysokości 5.000 PLN, a także zawiadomieniem Państwowej Inspekcji Pracy o podejrzeniu zastąpienia umowy o pracę z osobami wykonującymi pracę na warunkach określonych w art. 22 § 1 ustawy Kodeks Pracy, umową cywilnoprawną.</w:t>
      </w:r>
      <w:r w:rsidRPr="00C606D5">
        <w:rPr>
          <w:rFonts w:ascii="Times New Roman" w:hAnsi="Times New Roman" w:cs="Times New Roman"/>
          <w:color w:val="auto"/>
        </w:rPr>
        <w:t xml:space="preserve">  </w:t>
      </w:r>
    </w:p>
    <w:p w:rsidR="00F91D65" w:rsidRPr="00527EE0" w:rsidRDefault="00F91D65" w:rsidP="00F91D65">
      <w:pPr>
        <w:jc w:val="center"/>
      </w:pPr>
      <w:r w:rsidRPr="00527EE0">
        <w:t xml:space="preserve">§ </w:t>
      </w:r>
      <w:r>
        <w:t>19</w:t>
      </w:r>
      <w:r w:rsidRPr="00527EE0">
        <w:t>.</w:t>
      </w:r>
    </w:p>
    <w:p w:rsidR="00F91D65" w:rsidRPr="00527EE0" w:rsidRDefault="00F91D65" w:rsidP="00F91D65">
      <w:pPr>
        <w:jc w:val="both"/>
      </w:pPr>
    </w:p>
    <w:p w:rsidR="00F91D65" w:rsidRPr="00527EE0" w:rsidRDefault="00F91D65" w:rsidP="00F91D65">
      <w:pPr>
        <w:jc w:val="both"/>
      </w:pPr>
      <w:r w:rsidRPr="00527EE0">
        <w:t>W sprawach nie uregulowanych niniejszą umową mają zastosowanie przepisy kodeksu cywilnego i ustawy o zamówieniach publicznych.</w:t>
      </w:r>
    </w:p>
    <w:p w:rsidR="00F91D65" w:rsidRPr="00527EE0" w:rsidRDefault="00F91D65" w:rsidP="00F91D65">
      <w:pPr>
        <w:jc w:val="center"/>
      </w:pPr>
      <w:r w:rsidRPr="00527EE0">
        <w:t>§ 2</w:t>
      </w:r>
      <w:r>
        <w:t>0</w:t>
      </w:r>
      <w:r w:rsidRPr="00527EE0">
        <w:t>.</w:t>
      </w:r>
    </w:p>
    <w:p w:rsidR="00F91D65" w:rsidRPr="00527EE0" w:rsidRDefault="00F91D65" w:rsidP="00F91D65">
      <w:pPr>
        <w:jc w:val="both"/>
      </w:pPr>
    </w:p>
    <w:p w:rsidR="00F91D65" w:rsidRPr="00527EE0" w:rsidRDefault="00F91D65" w:rsidP="00F91D65">
      <w:pPr>
        <w:jc w:val="both"/>
        <w:outlineLvl w:val="0"/>
      </w:pPr>
      <w:r w:rsidRPr="00527EE0">
        <w:t>Umowa wchodzi w życie z dniem podpisania przez obie strony.</w:t>
      </w:r>
    </w:p>
    <w:p w:rsidR="00F91D65" w:rsidRPr="00527EE0" w:rsidRDefault="00F91D65" w:rsidP="00F91D65">
      <w:pPr>
        <w:jc w:val="both"/>
      </w:pPr>
    </w:p>
    <w:p w:rsidR="00F91D65" w:rsidRDefault="00F91D65" w:rsidP="00F91D65">
      <w:pPr>
        <w:jc w:val="center"/>
      </w:pPr>
    </w:p>
    <w:p w:rsidR="00F91D65" w:rsidRPr="00527EE0" w:rsidRDefault="00F91D65" w:rsidP="00F91D65">
      <w:pPr>
        <w:jc w:val="center"/>
      </w:pPr>
      <w:r w:rsidRPr="00527EE0">
        <w:t>§ 2</w:t>
      </w:r>
      <w:r>
        <w:t>1</w:t>
      </w:r>
      <w:r w:rsidRPr="00527EE0">
        <w:t>.</w:t>
      </w:r>
    </w:p>
    <w:p w:rsidR="00F91D65" w:rsidRPr="00527EE0" w:rsidRDefault="00F91D65" w:rsidP="00F91D65">
      <w:pPr>
        <w:jc w:val="both"/>
      </w:pPr>
    </w:p>
    <w:p w:rsidR="00F91D65" w:rsidRPr="00527EE0" w:rsidRDefault="00F91D65" w:rsidP="00F91D65">
      <w:pPr>
        <w:jc w:val="both"/>
        <w:outlineLvl w:val="0"/>
      </w:pPr>
      <w:r w:rsidRPr="00527EE0">
        <w:t>Umowę sporządzono w 4 jednobrzmiących egzemplarzach, po 2 egzemplarze dla każdej ze stron.</w:t>
      </w:r>
    </w:p>
    <w:p w:rsidR="00F91D65" w:rsidRPr="00527EE0" w:rsidRDefault="00F91D65" w:rsidP="00F91D65">
      <w:pPr>
        <w:jc w:val="both"/>
      </w:pPr>
    </w:p>
    <w:p w:rsidR="00F91D65" w:rsidRPr="00527EE0" w:rsidRDefault="00F91D65" w:rsidP="00F91D65">
      <w:pPr>
        <w:jc w:val="both"/>
      </w:pPr>
    </w:p>
    <w:p w:rsidR="00F91D65" w:rsidRPr="00527EE0" w:rsidRDefault="00F91D65" w:rsidP="00F91D65">
      <w:pPr>
        <w:jc w:val="both"/>
      </w:pPr>
    </w:p>
    <w:p w:rsidR="00F91D65" w:rsidRPr="00527EE0" w:rsidRDefault="00F91D65" w:rsidP="00F91D65">
      <w:pPr>
        <w:jc w:val="both"/>
      </w:pPr>
      <w:r w:rsidRPr="00527EE0">
        <w:t xml:space="preserve">       ZAMAWIAJĄCY:                                                           WYKONAWCA:</w:t>
      </w:r>
    </w:p>
    <w:p w:rsidR="0041383E" w:rsidRDefault="0041383E"/>
    <w:sectPr w:rsidR="0041383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38B" w:rsidRDefault="005B438B" w:rsidP="00F91D65">
      <w:r>
        <w:separator/>
      </w:r>
    </w:p>
  </w:endnote>
  <w:endnote w:type="continuationSeparator" w:id="0">
    <w:p w:rsidR="005B438B" w:rsidRDefault="005B438B" w:rsidP="00F9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221916"/>
      <w:docPartObj>
        <w:docPartGallery w:val="Page Numbers (Bottom of Page)"/>
        <w:docPartUnique/>
      </w:docPartObj>
    </w:sdtPr>
    <w:sdtContent>
      <w:p w:rsidR="00F91D65" w:rsidRDefault="00F91D65">
        <w:pPr>
          <w:pStyle w:val="Stopka"/>
          <w:jc w:val="right"/>
        </w:pPr>
        <w:r>
          <w:fldChar w:fldCharType="begin"/>
        </w:r>
        <w:r>
          <w:instrText>PAGE   \* MERGEFORMAT</w:instrText>
        </w:r>
        <w:r>
          <w:fldChar w:fldCharType="separate"/>
        </w:r>
        <w:r>
          <w:rPr>
            <w:noProof/>
          </w:rPr>
          <w:t>10</w:t>
        </w:r>
        <w:r>
          <w:fldChar w:fldCharType="end"/>
        </w:r>
      </w:p>
    </w:sdtContent>
  </w:sdt>
  <w:p w:rsidR="00F91D65" w:rsidRDefault="00F91D6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38B" w:rsidRDefault="005B438B" w:rsidP="00F91D65">
      <w:r>
        <w:separator/>
      </w:r>
    </w:p>
  </w:footnote>
  <w:footnote w:type="continuationSeparator" w:id="0">
    <w:p w:rsidR="005B438B" w:rsidRDefault="005B438B" w:rsidP="00F91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24B9"/>
    <w:multiLevelType w:val="singleLevel"/>
    <w:tmpl w:val="2CB8EA8A"/>
    <w:lvl w:ilvl="0">
      <w:start w:val="1"/>
      <w:numFmt w:val="lowerLetter"/>
      <w:lvlText w:val="%1)"/>
      <w:lvlJc w:val="left"/>
      <w:pPr>
        <w:tabs>
          <w:tab w:val="num" w:pos="1428"/>
        </w:tabs>
        <w:ind w:left="1428" w:hanging="360"/>
      </w:pPr>
      <w:rPr>
        <w:rFonts w:hint="default"/>
      </w:rPr>
    </w:lvl>
  </w:abstractNum>
  <w:abstractNum w:abstractNumId="1" w15:restartNumberingAfterBreak="0">
    <w:nsid w:val="03CE378D"/>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8F605B7"/>
    <w:multiLevelType w:val="singleLevel"/>
    <w:tmpl w:val="A978DD0E"/>
    <w:lvl w:ilvl="0">
      <w:start w:val="1"/>
      <w:numFmt w:val="decimal"/>
      <w:lvlText w:val="%1."/>
      <w:lvlJc w:val="left"/>
      <w:pPr>
        <w:tabs>
          <w:tab w:val="num" w:pos="360"/>
        </w:tabs>
        <w:ind w:left="360" w:hanging="360"/>
      </w:pPr>
      <w:rPr>
        <w:rFonts w:hint="default"/>
      </w:rPr>
    </w:lvl>
  </w:abstractNum>
  <w:abstractNum w:abstractNumId="3" w15:restartNumberingAfterBreak="0">
    <w:nsid w:val="13025DEB"/>
    <w:multiLevelType w:val="multilevel"/>
    <w:tmpl w:val="00DAEFF4"/>
    <w:lvl w:ilvl="0">
      <w:start w:val="1"/>
      <w:numFmt w:val="decimal"/>
      <w:lvlText w:val="%1."/>
      <w:lvlJc w:val="left"/>
      <w:pPr>
        <w:tabs>
          <w:tab w:val="num" w:pos="360"/>
        </w:tabs>
        <w:ind w:left="360" w:hanging="360"/>
      </w:pPr>
    </w:lvl>
    <w:lvl w:ilvl="1">
      <w:start w:val="1"/>
      <w:numFmt w:val="decimal"/>
      <w:pStyle w:val="Normalny"/>
      <w:isLgl/>
      <w:lvlText w:val="%1.%2"/>
      <w:lvlJc w:val="left"/>
      <w:pPr>
        <w:ind w:left="720" w:hanging="360"/>
      </w:pPr>
      <w:rPr>
        <w:rFonts w:hint="default"/>
      </w:rPr>
    </w:lvl>
    <w:lvl w:ilvl="2">
      <w:start w:val="1"/>
      <w:numFmt w:val="decimal"/>
      <w:pStyle w:val="Normalny"/>
      <w:isLgl/>
      <w:lvlText w:val="%1.%2.%3"/>
      <w:lvlJc w:val="left"/>
      <w:pPr>
        <w:ind w:left="1440" w:hanging="720"/>
      </w:pPr>
      <w:rPr>
        <w:rFonts w:hint="default"/>
      </w:rPr>
    </w:lvl>
    <w:lvl w:ilvl="3">
      <w:start w:val="1"/>
      <w:numFmt w:val="decimal"/>
      <w:pStyle w:val="Normalny"/>
      <w:isLgl/>
      <w:lvlText w:val="%1.%2.%3.%4"/>
      <w:lvlJc w:val="left"/>
      <w:pPr>
        <w:ind w:left="1800" w:hanging="720"/>
      </w:pPr>
      <w:rPr>
        <w:rFonts w:hint="default"/>
      </w:rPr>
    </w:lvl>
    <w:lvl w:ilvl="4">
      <w:start w:val="1"/>
      <w:numFmt w:val="decimal"/>
      <w:pStyle w:val="Normalny"/>
      <w:isLgl/>
      <w:lvlText w:val="%1.%2.%3.%4.%5"/>
      <w:lvlJc w:val="left"/>
      <w:pPr>
        <w:ind w:left="2520" w:hanging="1080"/>
      </w:pPr>
      <w:rPr>
        <w:rFonts w:hint="default"/>
      </w:rPr>
    </w:lvl>
    <w:lvl w:ilvl="5">
      <w:start w:val="1"/>
      <w:numFmt w:val="decimal"/>
      <w:pStyle w:val="Normalny"/>
      <w:isLgl/>
      <w:lvlText w:val="%1.%2.%3.%4.%5.%6"/>
      <w:lvlJc w:val="left"/>
      <w:pPr>
        <w:ind w:left="2880" w:hanging="1080"/>
      </w:pPr>
      <w:rPr>
        <w:rFonts w:hint="default"/>
      </w:rPr>
    </w:lvl>
    <w:lvl w:ilvl="6">
      <w:start w:val="1"/>
      <w:numFmt w:val="decimal"/>
      <w:pStyle w:val="Normalny"/>
      <w:isLgl/>
      <w:lvlText w:val="%1.%2.%3.%4.%5.%6.%7"/>
      <w:lvlJc w:val="left"/>
      <w:pPr>
        <w:ind w:left="3600" w:hanging="1440"/>
      </w:pPr>
      <w:rPr>
        <w:rFonts w:hint="default"/>
      </w:rPr>
    </w:lvl>
    <w:lvl w:ilvl="7">
      <w:start w:val="1"/>
      <w:numFmt w:val="decimal"/>
      <w:pStyle w:val="Normalny"/>
      <w:isLgl/>
      <w:lvlText w:val="%1.%2.%3.%4.%5.%6.%7.%8"/>
      <w:lvlJc w:val="left"/>
      <w:pPr>
        <w:ind w:left="3960" w:hanging="1440"/>
      </w:pPr>
      <w:rPr>
        <w:rFonts w:hint="default"/>
      </w:rPr>
    </w:lvl>
    <w:lvl w:ilvl="8">
      <w:start w:val="1"/>
      <w:numFmt w:val="decimal"/>
      <w:pStyle w:val="Normalny"/>
      <w:isLgl/>
      <w:lvlText w:val="%1.%2.%3.%4.%5.%6.%7.%8.%9"/>
      <w:lvlJc w:val="left"/>
      <w:pPr>
        <w:ind w:left="4320" w:hanging="1440"/>
      </w:pPr>
      <w:rPr>
        <w:rFonts w:hint="default"/>
      </w:rPr>
    </w:lvl>
  </w:abstractNum>
  <w:abstractNum w:abstractNumId="4" w15:restartNumberingAfterBreak="0">
    <w:nsid w:val="191B448E"/>
    <w:multiLevelType w:val="singleLevel"/>
    <w:tmpl w:val="A978DD0E"/>
    <w:lvl w:ilvl="0">
      <w:start w:val="1"/>
      <w:numFmt w:val="decimal"/>
      <w:lvlText w:val="%1."/>
      <w:lvlJc w:val="left"/>
      <w:pPr>
        <w:tabs>
          <w:tab w:val="num" w:pos="360"/>
        </w:tabs>
        <w:ind w:left="360" w:hanging="360"/>
      </w:pPr>
      <w:rPr>
        <w:rFonts w:hint="default"/>
      </w:rPr>
    </w:lvl>
  </w:abstractNum>
  <w:abstractNum w:abstractNumId="5" w15:restartNumberingAfterBreak="0">
    <w:nsid w:val="2A13660E"/>
    <w:multiLevelType w:val="singleLevel"/>
    <w:tmpl w:val="0415000F"/>
    <w:lvl w:ilvl="0">
      <w:start w:val="1"/>
      <w:numFmt w:val="decimal"/>
      <w:lvlText w:val="%1."/>
      <w:lvlJc w:val="left"/>
      <w:pPr>
        <w:tabs>
          <w:tab w:val="num" w:pos="360"/>
        </w:tabs>
        <w:ind w:left="360" w:hanging="360"/>
      </w:pPr>
    </w:lvl>
  </w:abstractNum>
  <w:abstractNum w:abstractNumId="6" w15:restartNumberingAfterBreak="0">
    <w:nsid w:val="2FD24FBF"/>
    <w:multiLevelType w:val="singleLevel"/>
    <w:tmpl w:val="310A9F70"/>
    <w:lvl w:ilvl="0">
      <w:start w:val="1"/>
      <w:numFmt w:val="decimal"/>
      <w:lvlText w:val="%1)"/>
      <w:lvlJc w:val="left"/>
      <w:pPr>
        <w:tabs>
          <w:tab w:val="num" w:pos="1068"/>
        </w:tabs>
        <w:ind w:left="1068" w:hanging="360"/>
      </w:pPr>
      <w:rPr>
        <w:rFonts w:hint="default"/>
      </w:rPr>
    </w:lvl>
  </w:abstractNum>
  <w:abstractNum w:abstractNumId="7" w15:restartNumberingAfterBreak="0">
    <w:nsid w:val="33226CAF"/>
    <w:multiLevelType w:val="singleLevel"/>
    <w:tmpl w:val="A76C6A4C"/>
    <w:lvl w:ilvl="0">
      <w:start w:val="1"/>
      <w:numFmt w:val="decimal"/>
      <w:lvlText w:val="%1)"/>
      <w:lvlJc w:val="left"/>
      <w:pPr>
        <w:tabs>
          <w:tab w:val="num" w:pos="1068"/>
        </w:tabs>
        <w:ind w:left="1068" w:hanging="360"/>
      </w:pPr>
      <w:rPr>
        <w:rFonts w:hint="default"/>
      </w:rPr>
    </w:lvl>
  </w:abstractNum>
  <w:abstractNum w:abstractNumId="8" w15:restartNumberingAfterBreak="0">
    <w:nsid w:val="364E06FF"/>
    <w:multiLevelType w:val="singleLevel"/>
    <w:tmpl w:val="0415000F"/>
    <w:lvl w:ilvl="0">
      <w:start w:val="1"/>
      <w:numFmt w:val="decimal"/>
      <w:lvlText w:val="%1."/>
      <w:lvlJc w:val="left"/>
      <w:pPr>
        <w:tabs>
          <w:tab w:val="num" w:pos="360"/>
        </w:tabs>
        <w:ind w:left="360" w:hanging="360"/>
      </w:pPr>
      <w:rPr>
        <w:rFonts w:hint="default"/>
      </w:rPr>
    </w:lvl>
  </w:abstractNum>
  <w:abstractNum w:abstractNumId="9" w15:restartNumberingAfterBreak="0">
    <w:nsid w:val="3791710A"/>
    <w:multiLevelType w:val="singleLevel"/>
    <w:tmpl w:val="0415000F"/>
    <w:lvl w:ilvl="0">
      <w:start w:val="1"/>
      <w:numFmt w:val="decimal"/>
      <w:lvlText w:val="%1."/>
      <w:lvlJc w:val="left"/>
      <w:pPr>
        <w:tabs>
          <w:tab w:val="num" w:pos="360"/>
        </w:tabs>
        <w:ind w:left="360" w:hanging="360"/>
      </w:pPr>
      <w:rPr>
        <w:rFonts w:hint="default"/>
      </w:rPr>
    </w:lvl>
  </w:abstractNum>
  <w:abstractNum w:abstractNumId="10" w15:restartNumberingAfterBreak="0">
    <w:nsid w:val="3D3D0648"/>
    <w:multiLevelType w:val="singleLevel"/>
    <w:tmpl w:val="A978DD0E"/>
    <w:lvl w:ilvl="0">
      <w:start w:val="1"/>
      <w:numFmt w:val="decimal"/>
      <w:lvlText w:val="%1."/>
      <w:lvlJc w:val="left"/>
      <w:pPr>
        <w:tabs>
          <w:tab w:val="num" w:pos="360"/>
        </w:tabs>
        <w:ind w:left="360" w:hanging="360"/>
      </w:pPr>
      <w:rPr>
        <w:rFonts w:hint="default"/>
      </w:rPr>
    </w:lvl>
  </w:abstractNum>
  <w:abstractNum w:abstractNumId="11" w15:restartNumberingAfterBreak="0">
    <w:nsid w:val="40F70314"/>
    <w:multiLevelType w:val="singleLevel"/>
    <w:tmpl w:val="A978DD0E"/>
    <w:lvl w:ilvl="0">
      <w:start w:val="1"/>
      <w:numFmt w:val="decimal"/>
      <w:lvlText w:val="%1."/>
      <w:lvlJc w:val="left"/>
      <w:pPr>
        <w:tabs>
          <w:tab w:val="num" w:pos="360"/>
        </w:tabs>
        <w:ind w:left="360" w:hanging="360"/>
      </w:pPr>
      <w:rPr>
        <w:rFonts w:hint="default"/>
      </w:rPr>
    </w:lvl>
  </w:abstractNum>
  <w:abstractNum w:abstractNumId="12" w15:restartNumberingAfterBreak="0">
    <w:nsid w:val="47AE14B2"/>
    <w:multiLevelType w:val="hybridMultilevel"/>
    <w:tmpl w:val="016ABBFE"/>
    <w:lvl w:ilvl="0" w:tplc="7ECAB2D8">
      <w:start w:val="14"/>
      <w:numFmt w:val="upperRoman"/>
      <w:lvlText w:val="%1."/>
      <w:lvlJc w:val="left"/>
      <w:pPr>
        <w:tabs>
          <w:tab w:val="num" w:pos="862"/>
        </w:tabs>
        <w:ind w:left="862" w:hanging="720"/>
      </w:pPr>
      <w:rPr>
        <w:rFonts w:hint="default"/>
      </w:rPr>
    </w:lvl>
    <w:lvl w:ilvl="1" w:tplc="302096C6">
      <w:start w:val="1"/>
      <w:numFmt w:val="lowerLetter"/>
      <w:lvlText w:val="%2)"/>
      <w:lvlJc w:val="left"/>
      <w:pPr>
        <w:tabs>
          <w:tab w:val="num" w:pos="1222"/>
        </w:tabs>
        <w:ind w:left="1222" w:hanging="360"/>
      </w:pPr>
      <w:rPr>
        <w:rFonts w:hint="default"/>
      </w:rPr>
    </w:lvl>
    <w:lvl w:ilvl="2" w:tplc="E646C082">
      <w:start w:val="1"/>
      <w:numFmt w:val="decimal"/>
      <w:lvlText w:val="%3"/>
      <w:lvlJc w:val="left"/>
      <w:pPr>
        <w:tabs>
          <w:tab w:val="num" w:pos="2122"/>
        </w:tabs>
        <w:ind w:left="2122" w:hanging="360"/>
      </w:pPr>
      <w:rPr>
        <w:rFonts w:hint="default"/>
      </w:rPr>
    </w:lvl>
    <w:lvl w:ilvl="3" w:tplc="AB6821CC">
      <w:start w:val="1"/>
      <w:numFmt w:val="decimal"/>
      <w:lvlText w:val="%4)"/>
      <w:lvlJc w:val="left"/>
      <w:pPr>
        <w:tabs>
          <w:tab w:val="num" w:pos="2662"/>
        </w:tabs>
        <w:ind w:left="2662" w:hanging="360"/>
      </w:pPr>
      <w:rPr>
        <w:rFonts w:hint="default"/>
      </w:r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3" w15:restartNumberingAfterBreak="0">
    <w:nsid w:val="4D0E555D"/>
    <w:multiLevelType w:val="hybridMultilevel"/>
    <w:tmpl w:val="3F9825B6"/>
    <w:lvl w:ilvl="0" w:tplc="60261AC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4417651"/>
    <w:multiLevelType w:val="singleLevel"/>
    <w:tmpl w:val="B0707056"/>
    <w:lvl w:ilvl="0">
      <w:start w:val="1"/>
      <w:numFmt w:val="lowerLetter"/>
      <w:lvlText w:val="%1)"/>
      <w:lvlJc w:val="left"/>
      <w:pPr>
        <w:tabs>
          <w:tab w:val="num" w:pos="1068"/>
        </w:tabs>
        <w:ind w:left="1068" w:hanging="360"/>
      </w:pPr>
      <w:rPr>
        <w:rFonts w:hint="default"/>
      </w:rPr>
    </w:lvl>
  </w:abstractNum>
  <w:abstractNum w:abstractNumId="15" w15:restartNumberingAfterBreak="0">
    <w:nsid w:val="61640F4B"/>
    <w:multiLevelType w:val="singleLevel"/>
    <w:tmpl w:val="C8D4E7E2"/>
    <w:lvl w:ilvl="0">
      <w:start w:val="1"/>
      <w:numFmt w:val="decimal"/>
      <w:lvlText w:val="%1)"/>
      <w:lvlJc w:val="left"/>
      <w:pPr>
        <w:tabs>
          <w:tab w:val="num" w:pos="720"/>
        </w:tabs>
        <w:ind w:left="720" w:hanging="360"/>
      </w:pPr>
      <w:rPr>
        <w:rFonts w:hint="default"/>
      </w:rPr>
    </w:lvl>
  </w:abstractNum>
  <w:abstractNum w:abstractNumId="16" w15:restartNumberingAfterBreak="0">
    <w:nsid w:val="6B8C2D12"/>
    <w:multiLevelType w:val="hybridMultilevel"/>
    <w:tmpl w:val="87568CA8"/>
    <w:lvl w:ilvl="0" w:tplc="88D86CF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DE66A12"/>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70AC3EBE"/>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72D528E7"/>
    <w:multiLevelType w:val="hybridMultilevel"/>
    <w:tmpl w:val="962A4F5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B0509D8E">
      <w:start w:val="1"/>
      <w:numFmt w:val="decimal"/>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2"/>
  </w:num>
  <w:num w:numId="2">
    <w:abstractNumId w:val="3"/>
    <w:lvlOverride w:ilvl="0">
      <w:startOverride w:val="1"/>
    </w:lvlOverride>
  </w:num>
  <w:num w:numId="3">
    <w:abstractNumId w:val="5"/>
    <w:lvlOverride w:ilvl="0">
      <w:startOverride w:val="1"/>
    </w:lvlOverride>
  </w:num>
  <w:num w:numId="4">
    <w:abstractNumId w:val="18"/>
    <w:lvlOverride w:ilvl="0">
      <w:startOverride w:val="1"/>
    </w:lvlOverride>
  </w:num>
  <w:num w:numId="5">
    <w:abstractNumId w:val="7"/>
    <w:lvlOverride w:ilvl="0">
      <w:startOverride w:val="1"/>
    </w:lvlOverride>
  </w:num>
  <w:num w:numId="6">
    <w:abstractNumId w:val="11"/>
    <w:lvlOverride w:ilvl="0">
      <w:startOverride w:val="1"/>
    </w:lvlOverride>
  </w:num>
  <w:num w:numId="7">
    <w:abstractNumId w:val="9"/>
    <w:lvlOverride w:ilvl="0">
      <w:startOverride w:val="1"/>
    </w:lvlOverride>
  </w:num>
  <w:num w:numId="8">
    <w:abstractNumId w:val="14"/>
    <w:lvlOverride w:ilvl="0">
      <w:startOverride w:val="1"/>
    </w:lvlOverride>
  </w:num>
  <w:num w:numId="9">
    <w:abstractNumId w:val="10"/>
    <w:lvlOverride w:ilvl="0">
      <w:startOverride w:val="1"/>
    </w:lvlOverride>
  </w:num>
  <w:num w:numId="10">
    <w:abstractNumId w:val="6"/>
    <w:lvlOverride w:ilvl="0">
      <w:startOverride w:val="1"/>
    </w:lvlOverride>
  </w:num>
  <w:num w:numId="11">
    <w:abstractNumId w:val="0"/>
    <w:lvlOverride w:ilvl="0">
      <w:startOverride w:val="1"/>
    </w:lvlOverride>
  </w:num>
  <w:num w:numId="12">
    <w:abstractNumId w:val="4"/>
    <w:lvlOverride w:ilvl="0">
      <w:startOverride w:val="1"/>
    </w:lvlOverride>
  </w:num>
  <w:num w:numId="13">
    <w:abstractNumId w:val="2"/>
    <w:lvlOverride w:ilvl="0">
      <w:startOverride w:val="1"/>
    </w:lvlOverride>
  </w:num>
  <w:num w:numId="14">
    <w:abstractNumId w:val="15"/>
    <w:lvlOverride w:ilvl="0">
      <w:startOverride w:val="1"/>
    </w:lvlOverride>
  </w:num>
  <w:num w:numId="15">
    <w:abstractNumId w:val="8"/>
    <w:lvlOverride w:ilvl="0">
      <w:startOverride w:val="1"/>
    </w:lvlOverride>
  </w:num>
  <w:num w:numId="16">
    <w:abstractNumId w:val="1"/>
    <w:lvlOverride w:ilvl="0">
      <w:startOverride w:val="1"/>
    </w:lvlOverride>
  </w:num>
  <w:num w:numId="17">
    <w:abstractNumId w:val="17"/>
    <w:lvlOverride w:ilvl="0">
      <w:startOverride w:val="1"/>
    </w:lvlOverride>
  </w:num>
  <w:num w:numId="18">
    <w:abstractNumId w:val="19"/>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D6"/>
    <w:rsid w:val="00002741"/>
    <w:rsid w:val="0001718B"/>
    <w:rsid w:val="00022DF7"/>
    <w:rsid w:val="00023FD0"/>
    <w:rsid w:val="00030E81"/>
    <w:rsid w:val="000324DB"/>
    <w:rsid w:val="000335E3"/>
    <w:rsid w:val="00036C9B"/>
    <w:rsid w:val="00057D76"/>
    <w:rsid w:val="00061C21"/>
    <w:rsid w:val="00065DE4"/>
    <w:rsid w:val="0006636C"/>
    <w:rsid w:val="00073766"/>
    <w:rsid w:val="0008051F"/>
    <w:rsid w:val="00092BBA"/>
    <w:rsid w:val="0009302B"/>
    <w:rsid w:val="00096020"/>
    <w:rsid w:val="00096A14"/>
    <w:rsid w:val="000975C1"/>
    <w:rsid w:val="000A37F4"/>
    <w:rsid w:val="000B03A1"/>
    <w:rsid w:val="000B702F"/>
    <w:rsid w:val="000C7D64"/>
    <w:rsid w:val="000D4358"/>
    <w:rsid w:val="000E2A68"/>
    <w:rsid w:val="000E6220"/>
    <w:rsid w:val="000E697B"/>
    <w:rsid w:val="000E6C00"/>
    <w:rsid w:val="000E6FB6"/>
    <w:rsid w:val="000E7BEE"/>
    <w:rsid w:val="000F076C"/>
    <w:rsid w:val="000F3337"/>
    <w:rsid w:val="000F442C"/>
    <w:rsid w:val="000F5D78"/>
    <w:rsid w:val="000F683D"/>
    <w:rsid w:val="000F7590"/>
    <w:rsid w:val="00100F4D"/>
    <w:rsid w:val="001018C5"/>
    <w:rsid w:val="001025BC"/>
    <w:rsid w:val="00102750"/>
    <w:rsid w:val="00111A01"/>
    <w:rsid w:val="00111BA8"/>
    <w:rsid w:val="00113248"/>
    <w:rsid w:val="00114E72"/>
    <w:rsid w:val="00116660"/>
    <w:rsid w:val="00127F27"/>
    <w:rsid w:val="0013006A"/>
    <w:rsid w:val="00141C86"/>
    <w:rsid w:val="00144BC8"/>
    <w:rsid w:val="00147221"/>
    <w:rsid w:val="00154593"/>
    <w:rsid w:val="00161E79"/>
    <w:rsid w:val="00166FE9"/>
    <w:rsid w:val="00173328"/>
    <w:rsid w:val="0019060E"/>
    <w:rsid w:val="0019584D"/>
    <w:rsid w:val="00195B8D"/>
    <w:rsid w:val="00196CC2"/>
    <w:rsid w:val="001B27CE"/>
    <w:rsid w:val="001B55AF"/>
    <w:rsid w:val="001B6A08"/>
    <w:rsid w:val="001B6B96"/>
    <w:rsid w:val="001C5164"/>
    <w:rsid w:val="001D73D1"/>
    <w:rsid w:val="001F34F5"/>
    <w:rsid w:val="00201CEF"/>
    <w:rsid w:val="00205557"/>
    <w:rsid w:val="00207FB1"/>
    <w:rsid w:val="0021052F"/>
    <w:rsid w:val="00220E24"/>
    <w:rsid w:val="0022496C"/>
    <w:rsid w:val="00225B5C"/>
    <w:rsid w:val="00231DB9"/>
    <w:rsid w:val="002575C3"/>
    <w:rsid w:val="002643F0"/>
    <w:rsid w:val="002666F0"/>
    <w:rsid w:val="0026680F"/>
    <w:rsid w:val="00267CE2"/>
    <w:rsid w:val="00275EAF"/>
    <w:rsid w:val="0027630E"/>
    <w:rsid w:val="00277A00"/>
    <w:rsid w:val="0028129E"/>
    <w:rsid w:val="0028191A"/>
    <w:rsid w:val="0028293C"/>
    <w:rsid w:val="00286823"/>
    <w:rsid w:val="00290088"/>
    <w:rsid w:val="002A1152"/>
    <w:rsid w:val="002A2357"/>
    <w:rsid w:val="002B0BBE"/>
    <w:rsid w:val="002C237F"/>
    <w:rsid w:val="002C2EFD"/>
    <w:rsid w:val="002C3161"/>
    <w:rsid w:val="002C41CB"/>
    <w:rsid w:val="002C74F4"/>
    <w:rsid w:val="002D63CA"/>
    <w:rsid w:val="002E2D5B"/>
    <w:rsid w:val="002E3104"/>
    <w:rsid w:val="002F4022"/>
    <w:rsid w:val="002F45F2"/>
    <w:rsid w:val="002F75F4"/>
    <w:rsid w:val="00300312"/>
    <w:rsid w:val="0030713C"/>
    <w:rsid w:val="003129A8"/>
    <w:rsid w:val="00312A0C"/>
    <w:rsid w:val="003278AC"/>
    <w:rsid w:val="0033618F"/>
    <w:rsid w:val="00336DBD"/>
    <w:rsid w:val="0034345B"/>
    <w:rsid w:val="00361A51"/>
    <w:rsid w:val="0036396D"/>
    <w:rsid w:val="003734D2"/>
    <w:rsid w:val="0038743C"/>
    <w:rsid w:val="00395446"/>
    <w:rsid w:val="003966BC"/>
    <w:rsid w:val="00397237"/>
    <w:rsid w:val="003B25EC"/>
    <w:rsid w:val="003B4DE2"/>
    <w:rsid w:val="003B55D9"/>
    <w:rsid w:val="003B6BA9"/>
    <w:rsid w:val="003C0F78"/>
    <w:rsid w:val="003D543C"/>
    <w:rsid w:val="003D7AA5"/>
    <w:rsid w:val="003E0500"/>
    <w:rsid w:val="003E3025"/>
    <w:rsid w:val="003E31D9"/>
    <w:rsid w:val="003E3794"/>
    <w:rsid w:val="003E6B7E"/>
    <w:rsid w:val="003E75E7"/>
    <w:rsid w:val="003F4054"/>
    <w:rsid w:val="003F4C7E"/>
    <w:rsid w:val="00404815"/>
    <w:rsid w:val="00410B3D"/>
    <w:rsid w:val="00411BF0"/>
    <w:rsid w:val="00412704"/>
    <w:rsid w:val="0041383E"/>
    <w:rsid w:val="00434252"/>
    <w:rsid w:val="00434356"/>
    <w:rsid w:val="00436892"/>
    <w:rsid w:val="0043784A"/>
    <w:rsid w:val="00441F0C"/>
    <w:rsid w:val="004460A4"/>
    <w:rsid w:val="00450D3A"/>
    <w:rsid w:val="00451F03"/>
    <w:rsid w:val="00462EA3"/>
    <w:rsid w:val="00481A86"/>
    <w:rsid w:val="00485F43"/>
    <w:rsid w:val="00495247"/>
    <w:rsid w:val="00497888"/>
    <w:rsid w:val="004A113C"/>
    <w:rsid w:val="004A1CF0"/>
    <w:rsid w:val="004A2BC9"/>
    <w:rsid w:val="004B16B0"/>
    <w:rsid w:val="004C579B"/>
    <w:rsid w:val="004C7509"/>
    <w:rsid w:val="004D7ED6"/>
    <w:rsid w:val="004E4B91"/>
    <w:rsid w:val="004F0DC1"/>
    <w:rsid w:val="005061CB"/>
    <w:rsid w:val="005128EB"/>
    <w:rsid w:val="005142EC"/>
    <w:rsid w:val="00514EF5"/>
    <w:rsid w:val="005251F3"/>
    <w:rsid w:val="00530A06"/>
    <w:rsid w:val="00533B5D"/>
    <w:rsid w:val="00536D24"/>
    <w:rsid w:val="0055000B"/>
    <w:rsid w:val="005519BF"/>
    <w:rsid w:val="0055475B"/>
    <w:rsid w:val="00557EEE"/>
    <w:rsid w:val="00564287"/>
    <w:rsid w:val="00565E99"/>
    <w:rsid w:val="005728AF"/>
    <w:rsid w:val="00573409"/>
    <w:rsid w:val="00576EDB"/>
    <w:rsid w:val="00577A32"/>
    <w:rsid w:val="00581729"/>
    <w:rsid w:val="0058503B"/>
    <w:rsid w:val="005A4087"/>
    <w:rsid w:val="005A726E"/>
    <w:rsid w:val="005B438B"/>
    <w:rsid w:val="005C1895"/>
    <w:rsid w:val="005E0BFC"/>
    <w:rsid w:val="005E5C5B"/>
    <w:rsid w:val="005E5DDF"/>
    <w:rsid w:val="005F3073"/>
    <w:rsid w:val="005F7906"/>
    <w:rsid w:val="006008F8"/>
    <w:rsid w:val="00603236"/>
    <w:rsid w:val="00610CBB"/>
    <w:rsid w:val="00615517"/>
    <w:rsid w:val="00617E7B"/>
    <w:rsid w:val="00631BC4"/>
    <w:rsid w:val="006358C0"/>
    <w:rsid w:val="006419C1"/>
    <w:rsid w:val="00644639"/>
    <w:rsid w:val="00645940"/>
    <w:rsid w:val="00651DE8"/>
    <w:rsid w:val="00654FEB"/>
    <w:rsid w:val="00655DB9"/>
    <w:rsid w:val="0066430A"/>
    <w:rsid w:val="00676994"/>
    <w:rsid w:val="00677290"/>
    <w:rsid w:val="00682760"/>
    <w:rsid w:val="00685450"/>
    <w:rsid w:val="006A2873"/>
    <w:rsid w:val="006A50D8"/>
    <w:rsid w:val="006B07DA"/>
    <w:rsid w:val="006B16E3"/>
    <w:rsid w:val="006B3196"/>
    <w:rsid w:val="006B5B5C"/>
    <w:rsid w:val="006C0EF3"/>
    <w:rsid w:val="006D0C12"/>
    <w:rsid w:val="006E4EEA"/>
    <w:rsid w:val="006F3FBF"/>
    <w:rsid w:val="006F5610"/>
    <w:rsid w:val="007112F4"/>
    <w:rsid w:val="00711846"/>
    <w:rsid w:val="007326B2"/>
    <w:rsid w:val="00737714"/>
    <w:rsid w:val="00742747"/>
    <w:rsid w:val="00750D87"/>
    <w:rsid w:val="00752980"/>
    <w:rsid w:val="007550C7"/>
    <w:rsid w:val="00756FCA"/>
    <w:rsid w:val="0076058C"/>
    <w:rsid w:val="00763510"/>
    <w:rsid w:val="00764144"/>
    <w:rsid w:val="00765812"/>
    <w:rsid w:val="00765A2F"/>
    <w:rsid w:val="00765A45"/>
    <w:rsid w:val="007701B4"/>
    <w:rsid w:val="00771A94"/>
    <w:rsid w:val="007767C4"/>
    <w:rsid w:val="00777C8A"/>
    <w:rsid w:val="00777F17"/>
    <w:rsid w:val="00781749"/>
    <w:rsid w:val="00782FC2"/>
    <w:rsid w:val="007938A2"/>
    <w:rsid w:val="00795B26"/>
    <w:rsid w:val="00797813"/>
    <w:rsid w:val="00797F85"/>
    <w:rsid w:val="007A07BC"/>
    <w:rsid w:val="007C420B"/>
    <w:rsid w:val="007C502F"/>
    <w:rsid w:val="007C63BD"/>
    <w:rsid w:val="007D19C1"/>
    <w:rsid w:val="007E05F3"/>
    <w:rsid w:val="007E670D"/>
    <w:rsid w:val="007F4D8B"/>
    <w:rsid w:val="007F5087"/>
    <w:rsid w:val="00801513"/>
    <w:rsid w:val="00805DBC"/>
    <w:rsid w:val="0080613B"/>
    <w:rsid w:val="00810ABB"/>
    <w:rsid w:val="00815730"/>
    <w:rsid w:val="00824FA8"/>
    <w:rsid w:val="00827008"/>
    <w:rsid w:val="00836C84"/>
    <w:rsid w:val="00845583"/>
    <w:rsid w:val="008466F9"/>
    <w:rsid w:val="0085503D"/>
    <w:rsid w:val="00857CDE"/>
    <w:rsid w:val="00862341"/>
    <w:rsid w:val="008632E8"/>
    <w:rsid w:val="00864D4B"/>
    <w:rsid w:val="0086766F"/>
    <w:rsid w:val="0087011E"/>
    <w:rsid w:val="00872C20"/>
    <w:rsid w:val="008755B4"/>
    <w:rsid w:val="0087637B"/>
    <w:rsid w:val="00877D80"/>
    <w:rsid w:val="008933F7"/>
    <w:rsid w:val="008A12D7"/>
    <w:rsid w:val="008A539D"/>
    <w:rsid w:val="008B1123"/>
    <w:rsid w:val="008B60C5"/>
    <w:rsid w:val="008B7647"/>
    <w:rsid w:val="008C66C0"/>
    <w:rsid w:val="008D278D"/>
    <w:rsid w:val="008D3ABF"/>
    <w:rsid w:val="008D73CD"/>
    <w:rsid w:val="008E4B72"/>
    <w:rsid w:val="00907FF0"/>
    <w:rsid w:val="0091297C"/>
    <w:rsid w:val="009131B5"/>
    <w:rsid w:val="009131EA"/>
    <w:rsid w:val="00920450"/>
    <w:rsid w:val="0093726B"/>
    <w:rsid w:val="009426D8"/>
    <w:rsid w:val="00960BC8"/>
    <w:rsid w:val="009653C8"/>
    <w:rsid w:val="00971166"/>
    <w:rsid w:val="009731AB"/>
    <w:rsid w:val="009768BA"/>
    <w:rsid w:val="009907BA"/>
    <w:rsid w:val="009A63D9"/>
    <w:rsid w:val="009A6424"/>
    <w:rsid w:val="009A7069"/>
    <w:rsid w:val="009B4138"/>
    <w:rsid w:val="009C0D3F"/>
    <w:rsid w:val="009D03E3"/>
    <w:rsid w:val="009D1FC4"/>
    <w:rsid w:val="009D252E"/>
    <w:rsid w:val="009D5096"/>
    <w:rsid w:val="009D5EE5"/>
    <w:rsid w:val="009E3484"/>
    <w:rsid w:val="009F1BEC"/>
    <w:rsid w:val="009F3E1A"/>
    <w:rsid w:val="009F524F"/>
    <w:rsid w:val="009F6B3D"/>
    <w:rsid w:val="009F7372"/>
    <w:rsid w:val="00A03E4F"/>
    <w:rsid w:val="00A10849"/>
    <w:rsid w:val="00A10EDF"/>
    <w:rsid w:val="00A1190A"/>
    <w:rsid w:val="00A13D24"/>
    <w:rsid w:val="00A14859"/>
    <w:rsid w:val="00A31FFD"/>
    <w:rsid w:val="00A32626"/>
    <w:rsid w:val="00A33E82"/>
    <w:rsid w:val="00A35453"/>
    <w:rsid w:val="00A3550B"/>
    <w:rsid w:val="00A36FDE"/>
    <w:rsid w:val="00A461AB"/>
    <w:rsid w:val="00A55B2C"/>
    <w:rsid w:val="00A56100"/>
    <w:rsid w:val="00A621C1"/>
    <w:rsid w:val="00A822ED"/>
    <w:rsid w:val="00A849D7"/>
    <w:rsid w:val="00A91550"/>
    <w:rsid w:val="00A932DF"/>
    <w:rsid w:val="00A96981"/>
    <w:rsid w:val="00AA58E4"/>
    <w:rsid w:val="00AC7334"/>
    <w:rsid w:val="00AE04A3"/>
    <w:rsid w:val="00AE1B16"/>
    <w:rsid w:val="00AE5FEC"/>
    <w:rsid w:val="00B0179B"/>
    <w:rsid w:val="00B06012"/>
    <w:rsid w:val="00B155E1"/>
    <w:rsid w:val="00B23372"/>
    <w:rsid w:val="00B30BE4"/>
    <w:rsid w:val="00B31A1A"/>
    <w:rsid w:val="00B31FD8"/>
    <w:rsid w:val="00B42FC7"/>
    <w:rsid w:val="00B5502B"/>
    <w:rsid w:val="00B55142"/>
    <w:rsid w:val="00B62C59"/>
    <w:rsid w:val="00B653E1"/>
    <w:rsid w:val="00B71EE6"/>
    <w:rsid w:val="00B76569"/>
    <w:rsid w:val="00B840FE"/>
    <w:rsid w:val="00B8638C"/>
    <w:rsid w:val="00B92B90"/>
    <w:rsid w:val="00B931FE"/>
    <w:rsid w:val="00B944A0"/>
    <w:rsid w:val="00B97B3E"/>
    <w:rsid w:val="00BA2257"/>
    <w:rsid w:val="00BA233C"/>
    <w:rsid w:val="00BA3EAA"/>
    <w:rsid w:val="00BA5545"/>
    <w:rsid w:val="00BA57F1"/>
    <w:rsid w:val="00BA699A"/>
    <w:rsid w:val="00BB0012"/>
    <w:rsid w:val="00BB012B"/>
    <w:rsid w:val="00BB1516"/>
    <w:rsid w:val="00BC2B6F"/>
    <w:rsid w:val="00BD32FC"/>
    <w:rsid w:val="00BD53B1"/>
    <w:rsid w:val="00BF7648"/>
    <w:rsid w:val="00C0176D"/>
    <w:rsid w:val="00C23519"/>
    <w:rsid w:val="00C323C2"/>
    <w:rsid w:val="00C328AD"/>
    <w:rsid w:val="00C33F57"/>
    <w:rsid w:val="00C41255"/>
    <w:rsid w:val="00C51B68"/>
    <w:rsid w:val="00C6173A"/>
    <w:rsid w:val="00C70EFA"/>
    <w:rsid w:val="00C72FF3"/>
    <w:rsid w:val="00C82D64"/>
    <w:rsid w:val="00CA597C"/>
    <w:rsid w:val="00CA65F7"/>
    <w:rsid w:val="00CB3F2B"/>
    <w:rsid w:val="00CC308F"/>
    <w:rsid w:val="00CC5AE4"/>
    <w:rsid w:val="00CC6669"/>
    <w:rsid w:val="00CD0230"/>
    <w:rsid w:val="00CD5596"/>
    <w:rsid w:val="00CE0F8E"/>
    <w:rsid w:val="00CE2A06"/>
    <w:rsid w:val="00CE70E2"/>
    <w:rsid w:val="00CE74E8"/>
    <w:rsid w:val="00CE75D7"/>
    <w:rsid w:val="00CF68D1"/>
    <w:rsid w:val="00CF70F7"/>
    <w:rsid w:val="00D0080A"/>
    <w:rsid w:val="00D03BE6"/>
    <w:rsid w:val="00D041EF"/>
    <w:rsid w:val="00D062FE"/>
    <w:rsid w:val="00D06326"/>
    <w:rsid w:val="00D07240"/>
    <w:rsid w:val="00D1217A"/>
    <w:rsid w:val="00D16D09"/>
    <w:rsid w:val="00D21487"/>
    <w:rsid w:val="00D26424"/>
    <w:rsid w:val="00D33645"/>
    <w:rsid w:val="00D37745"/>
    <w:rsid w:val="00D4038E"/>
    <w:rsid w:val="00D42451"/>
    <w:rsid w:val="00D44AFE"/>
    <w:rsid w:val="00D44DCB"/>
    <w:rsid w:val="00D459F9"/>
    <w:rsid w:val="00D46159"/>
    <w:rsid w:val="00D502C2"/>
    <w:rsid w:val="00D56935"/>
    <w:rsid w:val="00D57B4E"/>
    <w:rsid w:val="00D74ECE"/>
    <w:rsid w:val="00D765C7"/>
    <w:rsid w:val="00D81B82"/>
    <w:rsid w:val="00D84CA2"/>
    <w:rsid w:val="00D96E53"/>
    <w:rsid w:val="00DA4554"/>
    <w:rsid w:val="00DA6D87"/>
    <w:rsid w:val="00DB0F36"/>
    <w:rsid w:val="00DB0F9F"/>
    <w:rsid w:val="00DB4E44"/>
    <w:rsid w:val="00DD0D93"/>
    <w:rsid w:val="00DD14B8"/>
    <w:rsid w:val="00DD4F9F"/>
    <w:rsid w:val="00DE0648"/>
    <w:rsid w:val="00DE31F6"/>
    <w:rsid w:val="00DE3B9B"/>
    <w:rsid w:val="00DE51E7"/>
    <w:rsid w:val="00DF22F1"/>
    <w:rsid w:val="00DF3CB1"/>
    <w:rsid w:val="00DF6611"/>
    <w:rsid w:val="00DF6EB7"/>
    <w:rsid w:val="00E01D39"/>
    <w:rsid w:val="00E051F9"/>
    <w:rsid w:val="00E126E7"/>
    <w:rsid w:val="00E139D4"/>
    <w:rsid w:val="00E2332D"/>
    <w:rsid w:val="00E256C6"/>
    <w:rsid w:val="00E260A2"/>
    <w:rsid w:val="00E437E8"/>
    <w:rsid w:val="00E70BE4"/>
    <w:rsid w:val="00E74CE5"/>
    <w:rsid w:val="00E82184"/>
    <w:rsid w:val="00E82D20"/>
    <w:rsid w:val="00E86E33"/>
    <w:rsid w:val="00E87F4C"/>
    <w:rsid w:val="00E961BD"/>
    <w:rsid w:val="00EA396E"/>
    <w:rsid w:val="00EA5499"/>
    <w:rsid w:val="00EA7C3D"/>
    <w:rsid w:val="00EB1286"/>
    <w:rsid w:val="00EB2A5E"/>
    <w:rsid w:val="00EB4E09"/>
    <w:rsid w:val="00EC0341"/>
    <w:rsid w:val="00EC30DE"/>
    <w:rsid w:val="00EC33BD"/>
    <w:rsid w:val="00EC4019"/>
    <w:rsid w:val="00EC59BA"/>
    <w:rsid w:val="00ED75CC"/>
    <w:rsid w:val="00EE3377"/>
    <w:rsid w:val="00F0470E"/>
    <w:rsid w:val="00F063DE"/>
    <w:rsid w:val="00F11A71"/>
    <w:rsid w:val="00F203ED"/>
    <w:rsid w:val="00F22517"/>
    <w:rsid w:val="00F30096"/>
    <w:rsid w:val="00F37462"/>
    <w:rsid w:val="00F47028"/>
    <w:rsid w:val="00F53EB8"/>
    <w:rsid w:val="00F551F2"/>
    <w:rsid w:val="00F555A1"/>
    <w:rsid w:val="00F6282B"/>
    <w:rsid w:val="00F63A3F"/>
    <w:rsid w:val="00F65C82"/>
    <w:rsid w:val="00F660FD"/>
    <w:rsid w:val="00F7203A"/>
    <w:rsid w:val="00F72FD7"/>
    <w:rsid w:val="00F73009"/>
    <w:rsid w:val="00F7303E"/>
    <w:rsid w:val="00F75696"/>
    <w:rsid w:val="00F77D91"/>
    <w:rsid w:val="00F81318"/>
    <w:rsid w:val="00F817A3"/>
    <w:rsid w:val="00F87DA7"/>
    <w:rsid w:val="00F91D65"/>
    <w:rsid w:val="00FA06D4"/>
    <w:rsid w:val="00FA092D"/>
    <w:rsid w:val="00FA10BB"/>
    <w:rsid w:val="00FA6969"/>
    <w:rsid w:val="00FA6F8B"/>
    <w:rsid w:val="00FB2F5C"/>
    <w:rsid w:val="00FB70F1"/>
    <w:rsid w:val="00FB7391"/>
    <w:rsid w:val="00FB77B4"/>
    <w:rsid w:val="00FC3B21"/>
    <w:rsid w:val="00FC4213"/>
    <w:rsid w:val="00FD37B6"/>
    <w:rsid w:val="00FD3CB1"/>
    <w:rsid w:val="00FE4C35"/>
    <w:rsid w:val="00FF0C40"/>
    <w:rsid w:val="00FF62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F9005-1ADD-4F64-B712-463DBE69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1D6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F91D65"/>
    <w:pPr>
      <w:spacing w:after="120"/>
    </w:pPr>
    <w:rPr>
      <w:sz w:val="16"/>
      <w:szCs w:val="16"/>
    </w:rPr>
  </w:style>
  <w:style w:type="character" w:customStyle="1" w:styleId="Tekstpodstawowy3Znak">
    <w:name w:val="Tekst podstawowy 3 Znak"/>
    <w:basedOn w:val="Domylnaczcionkaakapitu"/>
    <w:link w:val="Tekstpodstawowy3"/>
    <w:rsid w:val="00F91D65"/>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F91D65"/>
    <w:pPr>
      <w:spacing w:after="120" w:line="480" w:lineRule="auto"/>
      <w:ind w:left="283"/>
    </w:pPr>
  </w:style>
  <w:style w:type="character" w:customStyle="1" w:styleId="Tekstpodstawowywcity2Znak">
    <w:name w:val="Tekst podstawowy wcięty 2 Znak"/>
    <w:basedOn w:val="Domylnaczcionkaakapitu"/>
    <w:link w:val="Tekstpodstawowywcity2"/>
    <w:rsid w:val="00F91D65"/>
    <w:rPr>
      <w:rFonts w:ascii="Times New Roman" w:eastAsia="Times New Roman" w:hAnsi="Times New Roman" w:cs="Times New Roman"/>
      <w:sz w:val="24"/>
      <w:szCs w:val="24"/>
      <w:lang w:eastAsia="pl-PL"/>
    </w:rPr>
  </w:style>
  <w:style w:type="paragraph" w:styleId="Zwykytekst">
    <w:name w:val="Plain Text"/>
    <w:basedOn w:val="Normalny"/>
    <w:link w:val="ZwykytekstZnak"/>
    <w:rsid w:val="00F91D65"/>
    <w:rPr>
      <w:rFonts w:ascii="Courier New" w:hAnsi="Courier New"/>
      <w:sz w:val="20"/>
      <w:szCs w:val="20"/>
    </w:rPr>
  </w:style>
  <w:style w:type="character" w:customStyle="1" w:styleId="ZwykytekstZnak">
    <w:name w:val="Zwykły tekst Znak"/>
    <w:basedOn w:val="Domylnaczcionkaakapitu"/>
    <w:link w:val="Zwykytekst"/>
    <w:rsid w:val="00F91D65"/>
    <w:rPr>
      <w:rFonts w:ascii="Courier New" w:eastAsia="Times New Roman" w:hAnsi="Courier New" w:cs="Times New Roman"/>
      <w:sz w:val="20"/>
      <w:szCs w:val="20"/>
      <w:lang w:eastAsia="pl-PL"/>
    </w:rPr>
  </w:style>
  <w:style w:type="paragraph" w:styleId="Tekstpodstawowy2">
    <w:name w:val="Body Text 2"/>
    <w:basedOn w:val="Normalny"/>
    <w:link w:val="Tekstpodstawowy2Znak"/>
    <w:rsid w:val="00F91D65"/>
    <w:pPr>
      <w:spacing w:after="120" w:line="480" w:lineRule="auto"/>
    </w:pPr>
    <w:rPr>
      <w:sz w:val="20"/>
      <w:szCs w:val="20"/>
    </w:rPr>
  </w:style>
  <w:style w:type="character" w:customStyle="1" w:styleId="Tekstpodstawowy2Znak">
    <w:name w:val="Tekst podstawowy 2 Znak"/>
    <w:basedOn w:val="Domylnaczcionkaakapitu"/>
    <w:link w:val="Tekstpodstawowy2"/>
    <w:rsid w:val="00F91D6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F91D65"/>
    <w:pPr>
      <w:spacing w:after="120"/>
      <w:ind w:left="283"/>
    </w:pPr>
    <w:rPr>
      <w:sz w:val="16"/>
      <w:szCs w:val="16"/>
    </w:rPr>
  </w:style>
  <w:style w:type="character" w:customStyle="1" w:styleId="Tekstpodstawowywcity3Znak">
    <w:name w:val="Tekst podstawowy wcięty 3 Znak"/>
    <w:basedOn w:val="Domylnaczcionkaakapitu"/>
    <w:link w:val="Tekstpodstawowywcity3"/>
    <w:rsid w:val="00F91D65"/>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F91D65"/>
    <w:pPr>
      <w:spacing w:after="120"/>
      <w:ind w:left="283"/>
    </w:pPr>
  </w:style>
  <w:style w:type="character" w:customStyle="1" w:styleId="TekstpodstawowywcityZnak">
    <w:name w:val="Tekst podstawowy wcięty Znak"/>
    <w:basedOn w:val="Domylnaczcionkaakapitu"/>
    <w:link w:val="Tekstpodstawowywcity"/>
    <w:rsid w:val="00F91D65"/>
    <w:rPr>
      <w:rFonts w:ascii="Times New Roman" w:eastAsia="Times New Roman" w:hAnsi="Times New Roman" w:cs="Times New Roman"/>
      <w:sz w:val="24"/>
      <w:szCs w:val="24"/>
      <w:lang w:eastAsia="pl-PL"/>
    </w:rPr>
  </w:style>
  <w:style w:type="paragraph" w:customStyle="1" w:styleId="Znak3">
    <w:name w:val=" Znak3"/>
    <w:basedOn w:val="Normalny"/>
    <w:rsid w:val="00F91D65"/>
  </w:style>
  <w:style w:type="paragraph" w:customStyle="1" w:styleId="Default">
    <w:name w:val="Default"/>
    <w:rsid w:val="00F91D6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agwek">
    <w:name w:val="header"/>
    <w:basedOn w:val="Normalny"/>
    <w:link w:val="NagwekZnak"/>
    <w:uiPriority w:val="99"/>
    <w:unhideWhenUsed/>
    <w:rsid w:val="00F91D65"/>
    <w:pPr>
      <w:tabs>
        <w:tab w:val="center" w:pos="4536"/>
        <w:tab w:val="right" w:pos="9072"/>
      </w:tabs>
    </w:pPr>
  </w:style>
  <w:style w:type="character" w:customStyle="1" w:styleId="NagwekZnak">
    <w:name w:val="Nagłówek Znak"/>
    <w:basedOn w:val="Domylnaczcionkaakapitu"/>
    <w:link w:val="Nagwek"/>
    <w:uiPriority w:val="99"/>
    <w:rsid w:val="00F91D6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91D65"/>
    <w:pPr>
      <w:tabs>
        <w:tab w:val="center" w:pos="4536"/>
        <w:tab w:val="right" w:pos="9072"/>
      </w:tabs>
    </w:pPr>
  </w:style>
  <w:style w:type="character" w:customStyle="1" w:styleId="StopkaZnak">
    <w:name w:val="Stopka Znak"/>
    <w:basedOn w:val="Domylnaczcionkaakapitu"/>
    <w:link w:val="Stopka"/>
    <w:uiPriority w:val="99"/>
    <w:rsid w:val="00F91D6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4059</Words>
  <Characters>24360</Characters>
  <Application>Microsoft Office Word</Application>
  <DocSecurity>0</DocSecurity>
  <Lines>203</Lines>
  <Paragraphs>56</Paragraphs>
  <ScaleCrop>false</ScaleCrop>
  <Company/>
  <LinksUpToDate>false</LinksUpToDate>
  <CharactersWithSpaces>28363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apogorzelski</dc:creator>
  <cp:keywords/>
  <dc:description/>
  <cp:lastModifiedBy>apogorzelski</cp:lastModifiedBy>
  <cp:revision>2</cp:revision>
  <dcterms:created xsi:type="dcterms:W3CDTF">2020-04-02T10:47:00Z</dcterms:created>
  <dcterms:modified xsi:type="dcterms:W3CDTF">2020-04-02T10:49:00Z</dcterms:modified>
</cp:coreProperties>
</file>