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5B" w:rsidRPr="00D11FF3" w:rsidRDefault="0002345B" w:rsidP="00D11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D47141">
        <w:rPr>
          <w:rFonts w:ascii="Times New Roman" w:hAnsi="Times New Roman" w:cs="Times New Roman"/>
          <w:sz w:val="24"/>
          <w:szCs w:val="24"/>
        </w:rPr>
        <w:t xml:space="preserve">            Kulesze Kościelne </w:t>
      </w:r>
      <w:r w:rsidR="006A38A6">
        <w:rPr>
          <w:rFonts w:ascii="Times New Roman" w:hAnsi="Times New Roman" w:cs="Times New Roman"/>
          <w:sz w:val="24"/>
          <w:szCs w:val="24"/>
        </w:rPr>
        <w:t>12.05.2020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2345B" w:rsidRDefault="0002345B" w:rsidP="000234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A38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Pan/Pani </w:t>
      </w:r>
    </w:p>
    <w:p w:rsidR="0002345B" w:rsidRDefault="0002345B" w:rsidP="00023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A38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</w:t>
      </w:r>
    </w:p>
    <w:p w:rsidR="006A38A6" w:rsidRPr="006A38A6" w:rsidRDefault="006A38A6" w:rsidP="000234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6A38A6">
        <w:rPr>
          <w:rFonts w:ascii="Times New Roman" w:hAnsi="Times New Roman" w:cs="Times New Roman"/>
          <w:b/>
          <w:sz w:val="24"/>
          <w:szCs w:val="24"/>
        </w:rPr>
        <w:t>Radny/Radna Rady Gminy Kulesze Kościelne</w:t>
      </w:r>
    </w:p>
    <w:p w:rsidR="0002345B" w:rsidRDefault="0002345B" w:rsidP="00023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6A38A6">
        <w:rPr>
          <w:rFonts w:ascii="Times New Roman" w:hAnsi="Times New Roman" w:cs="Times New Roman"/>
          <w:b/>
          <w:bCs/>
          <w:sz w:val="24"/>
          <w:szCs w:val="24"/>
        </w:rPr>
        <w:t>GK.0002.12</w:t>
      </w:r>
      <w:r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F666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1D3E" w:rsidRPr="00F666C1" w:rsidRDefault="00971D3E" w:rsidP="000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02345B" w:rsidRDefault="0002345B" w:rsidP="00023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podstawie art. 20 ust. 1 ustawy z dnia 8 marca 1990 r. o samorządzie gminnym                                                              </w:t>
      </w:r>
      <w:r w:rsidRPr="006A3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</w:t>
      </w:r>
      <w:r w:rsidR="006A38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Dz.U.2020.713 t.j.)</w:t>
      </w:r>
      <w:r w:rsidRPr="006A3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zawiadamiam, że </w:t>
      </w:r>
      <w:r w:rsidR="006A38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19 maja 2020</w:t>
      </w:r>
      <w:r w:rsidR="002711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6A38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</w:t>
      </w:r>
      <w:r w:rsidR="006A3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godz. 10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 sali konferencyjnej Urzędu Gminy w Kuleszach Kościelnych ul. Główna 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odbędzie się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XI</w:t>
      </w:r>
      <w:r w:rsidR="006A3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Sesja Rady Gminy Kulesze Kościelne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z następującym porządkiem obrad: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02345B" w:rsidRDefault="0002345B" w:rsidP="0002345B">
      <w:pPr>
        <w:pStyle w:val="NormalnyWeb"/>
        <w:shd w:val="clear" w:color="auto" w:fill="FFFFFF"/>
        <w:spacing w:after="0" w:afterAutospacing="0"/>
        <w:jc w:val="both"/>
      </w:pPr>
      <w:r>
        <w:rPr>
          <w:b/>
          <w:bCs/>
        </w:rPr>
        <w:t>Porządek obrad :</w:t>
      </w:r>
      <w:r>
        <w:t xml:space="preserve"> </w:t>
      </w:r>
    </w:p>
    <w:p w:rsidR="0002345B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1. Otwarcie sesji i stwierdzenie prawomocności obrad. </w:t>
      </w:r>
    </w:p>
    <w:p w:rsidR="0002345B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vertAlign w:val="superscript"/>
        </w:rPr>
      </w:pPr>
      <w:r>
        <w:rPr>
          <w:color w:val="auto"/>
        </w:rPr>
        <w:t>2. Przyjęcie porządku obrad  XI</w:t>
      </w:r>
      <w:r w:rsidR="006A38A6">
        <w:rPr>
          <w:color w:val="auto"/>
        </w:rPr>
        <w:t>I</w:t>
      </w:r>
      <w:r>
        <w:rPr>
          <w:color w:val="auto"/>
        </w:rPr>
        <w:t xml:space="preserve"> sesji Rady Gminy. </w:t>
      </w:r>
    </w:p>
    <w:p w:rsidR="0002345B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3. Przyjęcie protokołu z X</w:t>
      </w:r>
      <w:r w:rsidR="006A38A6">
        <w:rPr>
          <w:color w:val="auto"/>
        </w:rPr>
        <w:t>I</w:t>
      </w:r>
      <w:r>
        <w:rPr>
          <w:color w:val="auto"/>
        </w:rPr>
        <w:t xml:space="preserve"> sesji Rady Gminy. </w:t>
      </w:r>
    </w:p>
    <w:p w:rsidR="0002345B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4. Sprawozdanie z prac Wójta.</w:t>
      </w:r>
    </w:p>
    <w:p w:rsidR="006A38A6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5. Sprawozdanie Wójta z wykonania uchwał z X</w:t>
      </w:r>
      <w:r w:rsidR="006A38A6">
        <w:rPr>
          <w:color w:val="auto"/>
        </w:rPr>
        <w:t>I sesji Rady Gminy.</w:t>
      </w:r>
    </w:p>
    <w:p w:rsidR="0002345B" w:rsidRDefault="00F666C1" w:rsidP="0002345B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6</w:t>
      </w:r>
      <w:r w:rsidR="0002345B">
        <w:rPr>
          <w:color w:val="auto"/>
        </w:rPr>
        <w:t>. Rozpatrzenie projektów uchwał i przyjęcie uchwał w sprawach:</w:t>
      </w:r>
    </w:p>
    <w:p w:rsidR="006A38A6" w:rsidRDefault="006A38A6" w:rsidP="0002345B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a) zmian w budżecie gminy Kulesze Kościelne na rok 2020,</w:t>
      </w:r>
    </w:p>
    <w:p w:rsidR="00F61E80" w:rsidRDefault="00F61E80" w:rsidP="0002345B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b) przyznania dotacji celowej na realizacje zadania publicznego,</w:t>
      </w:r>
    </w:p>
    <w:p w:rsidR="006A38A6" w:rsidRDefault="00F61E80" w:rsidP="0002345B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c</w:t>
      </w:r>
      <w:r w:rsidR="006A38A6">
        <w:rPr>
          <w:color w:val="auto"/>
        </w:rPr>
        <w:t>) wyrażenia zgody na zbycie nieruchomości gruntowej,</w:t>
      </w:r>
    </w:p>
    <w:p w:rsidR="00F666C1" w:rsidRDefault="00F61E80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d</w:t>
      </w:r>
      <w:r w:rsidR="006A38A6">
        <w:rPr>
          <w:color w:val="auto"/>
        </w:rPr>
        <w:t>) zasad i trybu nadawania tytułu „Honorowy O</w:t>
      </w:r>
      <w:r w:rsidR="00F666C1">
        <w:rPr>
          <w:color w:val="auto"/>
        </w:rPr>
        <w:t xml:space="preserve">bywatel Gminy Kulesze Kościelne” </w:t>
      </w:r>
      <w:r w:rsidR="0068030F">
        <w:rPr>
          <w:color w:val="auto"/>
        </w:rPr>
        <w:t xml:space="preserve">                                   </w:t>
      </w:r>
      <w:r w:rsidR="00F666C1">
        <w:rPr>
          <w:color w:val="auto"/>
        </w:rPr>
        <w:t>i „Zasłużony dla Gminy Kulesze Kościelne”,</w:t>
      </w:r>
    </w:p>
    <w:p w:rsidR="0068030F" w:rsidRDefault="00F61E80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e) rozpatrzenia petycji. </w:t>
      </w:r>
    </w:p>
    <w:p w:rsid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7. </w:t>
      </w:r>
      <w:r w:rsidRPr="00F666C1">
        <w:rPr>
          <w:color w:val="auto"/>
        </w:rPr>
        <w:t>Sprawozdanie z realizacji programu współpracy Gminy Kulesze Kościelne z organizacjami pozarządowymi oraz podmiotami wymienionymi w art. 3 ust. 3 ustawy o działalności pożytku publicznego</w:t>
      </w:r>
      <w:r>
        <w:rPr>
          <w:color w:val="auto"/>
        </w:rPr>
        <w:t xml:space="preserve"> i o wolontariacie w 2019 roku.</w:t>
      </w:r>
    </w:p>
    <w:p w:rsid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8. </w:t>
      </w:r>
      <w:r w:rsidRPr="00F666C1">
        <w:rPr>
          <w:color w:val="auto"/>
        </w:rPr>
        <w:t>Sprawozdanie z działalności Gminnej Komisji Rozwiazywania Problemów Alkoholowych                      w Gminie</w:t>
      </w:r>
      <w:r>
        <w:rPr>
          <w:color w:val="auto"/>
        </w:rPr>
        <w:t xml:space="preserve"> Kulesze Kościelne w 2019 roku.</w:t>
      </w:r>
    </w:p>
    <w:p w:rsid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9. </w:t>
      </w:r>
      <w:r w:rsidRPr="00F666C1">
        <w:rPr>
          <w:color w:val="auto"/>
        </w:rPr>
        <w:t>Sprawozdanie z działalności Ośrodka Pomocy Społecznej w Kuleszach Kościelnych za 2019 rok oraz prze</w:t>
      </w:r>
      <w:r>
        <w:rPr>
          <w:color w:val="auto"/>
        </w:rPr>
        <w:t>dstawienie potrzeb na 2020 rok.</w:t>
      </w:r>
    </w:p>
    <w:p w:rsid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10. </w:t>
      </w:r>
      <w:r w:rsidRPr="00F666C1">
        <w:rPr>
          <w:color w:val="auto"/>
        </w:rPr>
        <w:t xml:space="preserve">Przedstawienie oceny zasobów </w:t>
      </w:r>
      <w:r>
        <w:rPr>
          <w:color w:val="auto"/>
        </w:rPr>
        <w:t xml:space="preserve">pomocy społecznej za 2019 rok. </w:t>
      </w:r>
    </w:p>
    <w:p w:rsidR="00F666C1" w:rsidRP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11. </w:t>
      </w:r>
      <w:r w:rsidRPr="00F666C1">
        <w:rPr>
          <w:color w:val="auto"/>
        </w:rPr>
        <w:t>Sprawozdanie z Realizacji Gminnego Programu Przeciwdziałania Przemocy w Rodzinie oraz Ochrony Ofiar Przemocy w Rodzinie w Gminie Kulesze Kościelne za 2019 r.</w:t>
      </w:r>
    </w:p>
    <w:p w:rsidR="00F666C1" w:rsidRDefault="00F666C1" w:rsidP="00F666C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12. </w:t>
      </w:r>
      <w:r w:rsidRPr="00F666C1">
        <w:rPr>
          <w:color w:val="auto"/>
        </w:rPr>
        <w:t xml:space="preserve">Sprawozdanie z realizacji Programu Aktywności Lokalnej Gminy Kulesze Kościelne </w:t>
      </w:r>
      <w:r w:rsidR="0068030F">
        <w:rPr>
          <w:color w:val="auto"/>
        </w:rPr>
        <w:t xml:space="preserve">                           </w:t>
      </w:r>
      <w:r w:rsidRPr="00F666C1">
        <w:rPr>
          <w:color w:val="auto"/>
        </w:rPr>
        <w:t>na lata 2017- 2020 za rok 2019.</w:t>
      </w:r>
    </w:p>
    <w:p w:rsidR="0002345B" w:rsidRDefault="00F666C1" w:rsidP="0002345B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13</w:t>
      </w:r>
      <w:r w:rsidR="0002345B">
        <w:rPr>
          <w:color w:val="auto"/>
        </w:rPr>
        <w:t>. Interpelacje i zapytania Radnych.</w:t>
      </w:r>
    </w:p>
    <w:p w:rsidR="0002345B" w:rsidRDefault="00F666C1" w:rsidP="000234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2345B">
        <w:rPr>
          <w:rFonts w:ascii="Times New Roman" w:eastAsia="Times New Roman" w:hAnsi="Times New Roman" w:cs="Times New Roman"/>
          <w:sz w:val="24"/>
          <w:szCs w:val="24"/>
          <w:lang w:eastAsia="pl-PL"/>
        </w:rPr>
        <w:t>. Wolne wnioski.</w:t>
      </w:r>
    </w:p>
    <w:p w:rsidR="0002345B" w:rsidRDefault="00F666C1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auto"/>
        </w:rPr>
        <w:t>15</w:t>
      </w:r>
      <w:r w:rsidR="0002345B">
        <w:rPr>
          <w:color w:val="auto"/>
        </w:rPr>
        <w:t xml:space="preserve">. Zamknięcie obrad. </w:t>
      </w:r>
      <w:bookmarkStart w:id="0" w:name="_GoBack"/>
      <w:bookmarkEnd w:id="0"/>
      <w:r>
        <w:tab/>
      </w:r>
    </w:p>
    <w:p w:rsidR="0002345B" w:rsidRPr="00F666C1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666C1">
        <w:rPr>
          <w:sz w:val="22"/>
          <w:szCs w:val="22"/>
        </w:rPr>
        <w:t xml:space="preserve">                                                                                  Przewodniczący Rady</w:t>
      </w:r>
    </w:p>
    <w:p w:rsidR="0002345B" w:rsidRPr="00F666C1" w:rsidRDefault="0002345B" w:rsidP="0002345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617748" w:rsidRPr="00F666C1" w:rsidRDefault="0002345B" w:rsidP="0002345B">
      <w:pPr>
        <w:pStyle w:val="NormalnyWeb"/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666C1">
        <w:rPr>
          <w:sz w:val="22"/>
          <w:szCs w:val="22"/>
        </w:rPr>
        <w:t xml:space="preserve">                                                                                    Paweł Grodzki</w:t>
      </w:r>
    </w:p>
    <w:sectPr w:rsidR="00617748" w:rsidRPr="00F6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7CD1"/>
    <w:multiLevelType w:val="hybridMultilevel"/>
    <w:tmpl w:val="625E13E2"/>
    <w:lvl w:ilvl="0" w:tplc="5A7CA3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B"/>
    <w:rsid w:val="0002345B"/>
    <w:rsid w:val="00071933"/>
    <w:rsid w:val="0027115A"/>
    <w:rsid w:val="00281208"/>
    <w:rsid w:val="00617748"/>
    <w:rsid w:val="0068030F"/>
    <w:rsid w:val="006A38A6"/>
    <w:rsid w:val="007D0DCB"/>
    <w:rsid w:val="00971D3E"/>
    <w:rsid w:val="00BD6321"/>
    <w:rsid w:val="00D11FF3"/>
    <w:rsid w:val="00D47141"/>
    <w:rsid w:val="00F61E80"/>
    <w:rsid w:val="00F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102-E98E-4B0E-A665-B9759A5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4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A38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8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2</cp:revision>
  <cp:lastPrinted>2020-05-11T13:43:00Z</cp:lastPrinted>
  <dcterms:created xsi:type="dcterms:W3CDTF">2020-05-11T13:45:00Z</dcterms:created>
  <dcterms:modified xsi:type="dcterms:W3CDTF">2020-05-11T13:45:00Z</dcterms:modified>
</cp:coreProperties>
</file>