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DF6" w:rsidRDefault="00CB1BDE" w:rsidP="00CB1B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E7C3F">
        <w:rPr>
          <w:rFonts w:ascii="Times New Roman" w:hAnsi="Times New Roman" w:cs="Times New Roman"/>
          <w:sz w:val="24"/>
          <w:szCs w:val="24"/>
        </w:rPr>
        <w:t>Kulesze Kościelne, 03.08</w:t>
      </w:r>
      <w:r w:rsidR="009F0DF6">
        <w:rPr>
          <w:rFonts w:ascii="Times New Roman" w:hAnsi="Times New Roman" w:cs="Times New Roman"/>
          <w:sz w:val="24"/>
          <w:szCs w:val="24"/>
        </w:rPr>
        <w:t>.2022 r.</w:t>
      </w:r>
    </w:p>
    <w:p w:rsidR="009F0DF6" w:rsidRDefault="009F0DF6" w:rsidP="009F0D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DF6" w:rsidRDefault="009F0DF6" w:rsidP="009F0D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Pan/Pani</w:t>
      </w:r>
    </w:p>
    <w:p w:rsidR="009F0DF6" w:rsidRDefault="009F0DF6" w:rsidP="009F0D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…………………………………………</w:t>
      </w:r>
    </w:p>
    <w:p w:rsidR="009F0DF6" w:rsidRDefault="009F0DF6" w:rsidP="009F0D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Radny/Radna Gminy Kulesze Kościelne</w:t>
      </w:r>
    </w:p>
    <w:p w:rsidR="009F0DF6" w:rsidRDefault="00EE7C3F" w:rsidP="009F0D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RG.0012.33</w:t>
      </w:r>
      <w:r w:rsidR="00CB1BDE">
        <w:rPr>
          <w:rFonts w:ascii="Times New Roman" w:hAnsi="Times New Roman" w:cs="Times New Roman"/>
          <w:b/>
          <w:sz w:val="24"/>
          <w:szCs w:val="24"/>
        </w:rPr>
        <w:t>.2022</w:t>
      </w:r>
    </w:p>
    <w:p w:rsidR="009F0DF6" w:rsidRDefault="009F0DF6" w:rsidP="009F0D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ZAPROSZENIE</w:t>
      </w:r>
    </w:p>
    <w:p w:rsidR="009F0DF6" w:rsidRDefault="009F0DF6" w:rsidP="00EE7C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DF6" w:rsidRDefault="009F0DF6" w:rsidP="00EE7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Uprzejmie informuję, że w dniu </w:t>
      </w:r>
      <w:r w:rsidR="00EE7C3F">
        <w:rPr>
          <w:rFonts w:ascii="Times New Roman" w:hAnsi="Times New Roman" w:cs="Times New Roman"/>
          <w:b/>
          <w:sz w:val="24"/>
          <w:szCs w:val="24"/>
        </w:rPr>
        <w:t>11 sierpnia</w:t>
      </w:r>
      <w:r>
        <w:rPr>
          <w:rFonts w:ascii="Times New Roman" w:hAnsi="Times New Roman" w:cs="Times New Roman"/>
          <w:b/>
          <w:sz w:val="24"/>
          <w:szCs w:val="24"/>
        </w:rPr>
        <w:t xml:space="preserve"> 2022 r. (</w:t>
      </w:r>
      <w:r w:rsidR="00EE7C3F">
        <w:rPr>
          <w:rFonts w:ascii="Times New Roman" w:hAnsi="Times New Roman" w:cs="Times New Roman"/>
          <w:b/>
          <w:sz w:val="24"/>
          <w:szCs w:val="24"/>
        </w:rPr>
        <w:t>czwartek</w:t>
      </w:r>
      <w:r>
        <w:rPr>
          <w:rFonts w:ascii="Times New Roman" w:hAnsi="Times New Roman" w:cs="Times New Roman"/>
          <w:b/>
          <w:sz w:val="24"/>
          <w:szCs w:val="24"/>
        </w:rPr>
        <w:t>) o godz. 10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odbędzie się wspólne posiedzenie Komisji Rady Gminy Kulesze Kościelne w Sali Konferencyjnej Urzędu Gminy, ul. Główna 6, 18-208 Kulesze Kościelne. </w:t>
      </w:r>
    </w:p>
    <w:p w:rsidR="009F0DF6" w:rsidRDefault="009F0DF6" w:rsidP="00CB1B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Porządek posiedzenia:</w:t>
      </w:r>
    </w:p>
    <w:p w:rsidR="009F0DF6" w:rsidRDefault="009F0DF6" w:rsidP="00CB1BD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posiedzenia.</w:t>
      </w:r>
    </w:p>
    <w:p w:rsidR="009F0DF6" w:rsidRDefault="009F0DF6" w:rsidP="00CB1B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porządku posiedzenia komisji.</w:t>
      </w:r>
    </w:p>
    <w:p w:rsidR="009F0DF6" w:rsidRDefault="009F0DF6" w:rsidP="00CB1B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 poprzedniego wspólnego posiedzenia komisji.</w:t>
      </w:r>
    </w:p>
    <w:p w:rsidR="009F0DF6" w:rsidRDefault="00EE7C3F" w:rsidP="00CB1B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Omówienie uchwał na XXIX</w:t>
      </w:r>
      <w:bookmarkStart w:id="0" w:name="_GoBack"/>
      <w:bookmarkEnd w:id="0"/>
      <w:r w:rsidR="009F0DF6">
        <w:rPr>
          <w:rFonts w:ascii="Times New Roman" w:hAnsi="Times New Roman" w:cs="Times New Roman"/>
          <w:sz w:val="24"/>
          <w:szCs w:val="24"/>
        </w:rPr>
        <w:t xml:space="preserve"> Sesje Rady Gminy. </w:t>
      </w:r>
    </w:p>
    <w:p w:rsidR="009F0DF6" w:rsidRDefault="009F0DF6" w:rsidP="00CB1B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bieżące.</w:t>
      </w:r>
    </w:p>
    <w:p w:rsidR="009F0DF6" w:rsidRDefault="009F0DF6" w:rsidP="00CB1B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posiedzenia.</w:t>
      </w:r>
    </w:p>
    <w:p w:rsidR="009F0DF6" w:rsidRDefault="009F0DF6" w:rsidP="009F0DF6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</w:p>
    <w:p w:rsidR="009F0DF6" w:rsidRDefault="009F0DF6" w:rsidP="009F0DF6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Przewodniczący Komisji Gospodarki i Rozwoju</w:t>
      </w:r>
    </w:p>
    <w:p w:rsidR="009F0DF6" w:rsidRDefault="009F0DF6" w:rsidP="009F0DF6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Wiesław Kalinowski</w:t>
      </w:r>
    </w:p>
    <w:p w:rsidR="009F0DF6" w:rsidRDefault="009F0DF6" w:rsidP="009F0DF6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Przewodniczący Komisji Oświaty i Spraw Społecznych</w:t>
      </w:r>
    </w:p>
    <w:p w:rsidR="009F0DF6" w:rsidRDefault="009F0DF6" w:rsidP="009F0DF6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Elżbieta Mierzwińska</w:t>
      </w:r>
    </w:p>
    <w:p w:rsidR="009F0DF6" w:rsidRDefault="009F0DF6" w:rsidP="009F0DF6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Przewodniczący Komisji Rewizyjnej</w:t>
      </w:r>
    </w:p>
    <w:p w:rsidR="009F0DF6" w:rsidRDefault="009F0DF6" w:rsidP="009F0DF6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Teresa Gierałtowska</w:t>
      </w:r>
    </w:p>
    <w:p w:rsidR="009F0DF6" w:rsidRDefault="009F0DF6" w:rsidP="009F0DF6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</w:rPr>
        <w:t>Przewodniczący Komisji Skarg, Wniosków i Petycji</w:t>
      </w:r>
    </w:p>
    <w:p w:rsidR="00524FC1" w:rsidRDefault="009F0DF6" w:rsidP="009F0DF6"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Wiktor Grodzki</w:t>
      </w:r>
    </w:p>
    <w:sectPr w:rsidR="00524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17CD1"/>
    <w:multiLevelType w:val="hybridMultilevel"/>
    <w:tmpl w:val="625E13E2"/>
    <w:lvl w:ilvl="0" w:tplc="5A7CA35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F6"/>
    <w:rsid w:val="00524FC1"/>
    <w:rsid w:val="009F0DF6"/>
    <w:rsid w:val="00AD1BF3"/>
    <w:rsid w:val="00CB1BDE"/>
    <w:rsid w:val="00E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305F0-0D98-47C8-B791-48C557A2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0DF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DF6"/>
    <w:pPr>
      <w:ind w:left="720"/>
      <w:contextualSpacing/>
    </w:pPr>
  </w:style>
  <w:style w:type="paragraph" w:customStyle="1" w:styleId="Standard">
    <w:name w:val="Standard"/>
    <w:basedOn w:val="Normalny"/>
    <w:rsid w:val="00AD1BF3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pgrodzka</dc:creator>
  <cp:keywords/>
  <dc:description/>
  <cp:lastModifiedBy>pgrodzka</cp:lastModifiedBy>
  <cp:revision>2</cp:revision>
  <cp:lastPrinted>2022-02-24T08:40:00Z</cp:lastPrinted>
  <dcterms:created xsi:type="dcterms:W3CDTF">2022-08-03T09:39:00Z</dcterms:created>
  <dcterms:modified xsi:type="dcterms:W3CDTF">2022-08-03T09:39:00Z</dcterms:modified>
</cp:coreProperties>
</file>