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B" w:rsidRPr="002B4569" w:rsidRDefault="00AF2ADB" w:rsidP="00AF2ADB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sz w:val="16"/>
          <w:szCs w:val="16"/>
        </w:rPr>
      </w:pPr>
      <w:r w:rsidRPr="002B4569">
        <w:rPr>
          <w:rFonts w:ascii="Tahoma" w:eastAsia="Calibri" w:hAnsi="Tahoma" w:cs="Tahoma"/>
          <w:sz w:val="16"/>
          <w:szCs w:val="16"/>
        </w:rPr>
        <w:t xml:space="preserve">Załącznik nr 4  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AF2ADB" w:rsidRPr="00054D35" w:rsidRDefault="00AF2ADB" w:rsidP="00AF2AD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AF2ADB" w:rsidRPr="00A41E7B" w:rsidRDefault="00AF2ADB" w:rsidP="00AF2ADB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A41E7B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A41E7B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A41E7B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 w:rsidR="002B4569" w:rsidRPr="00911014">
        <w:rPr>
          <w:rFonts w:ascii="Tahoma" w:hAnsi="Tahoma" w:cs="Tahoma"/>
          <w:sz w:val="20"/>
          <w:szCs w:val="20"/>
        </w:rPr>
        <w:t>„Bieżące utrzymanie dróg gminnych na terenie Gmi</w:t>
      </w:r>
      <w:r w:rsidR="009634C0">
        <w:rPr>
          <w:rFonts w:ascii="Tahoma" w:hAnsi="Tahoma" w:cs="Tahoma"/>
          <w:sz w:val="20"/>
          <w:szCs w:val="20"/>
        </w:rPr>
        <w:t>ny Kulesze Kościelne w roku 2023</w:t>
      </w:r>
      <w:bookmarkStart w:id="0" w:name="_GoBack"/>
      <w:bookmarkEnd w:id="0"/>
      <w:r w:rsidR="002B4569">
        <w:rPr>
          <w:rFonts w:ascii="Tahoma" w:hAnsi="Tahoma" w:cs="Tahoma"/>
          <w:sz w:val="20"/>
          <w:szCs w:val="20"/>
        </w:rPr>
        <w:t xml:space="preserve"> – II</w:t>
      </w:r>
      <w:r w:rsidR="002B4569" w:rsidRPr="00911014">
        <w:rPr>
          <w:rFonts w:ascii="Tahoma" w:hAnsi="Tahoma" w:cs="Tahoma"/>
          <w:sz w:val="20"/>
          <w:szCs w:val="20"/>
        </w:rPr>
        <w:t>”</w:t>
      </w:r>
      <w:r w:rsidR="00F92A71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( Dz. U. 2018.1986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  <w:r w:rsidRPr="00A41E7B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”;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posiada Pani/Pan: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A41E7B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A41E7B">
        <w:rPr>
          <w:rFonts w:ascii="Tahoma" w:eastAsia="Calibri" w:hAnsi="Tahoma" w:cs="Tahoma"/>
          <w:sz w:val="20"/>
          <w:szCs w:val="20"/>
        </w:rPr>
        <w:t>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nie przysługuje Pani/Panu:</w:t>
      </w:r>
    </w:p>
    <w:p w:rsidR="00AF2ADB" w:rsidRPr="00A41E7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AF2AD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41383E" w:rsidRPr="001557A1" w:rsidRDefault="00AF2ADB" w:rsidP="001557A1">
      <w:pPr>
        <w:jc w:val="both"/>
      </w:pPr>
      <w:r w:rsidRPr="001557A1">
        <w:rPr>
          <w:rFonts w:ascii="Tahoma" w:eastAsia="Calibri" w:hAnsi="Tahoma" w:cs="Tahom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sectPr w:rsidR="0041383E" w:rsidRPr="0015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7"/>
    <w:rsid w:val="000335E3"/>
    <w:rsid w:val="00036C9B"/>
    <w:rsid w:val="00061C21"/>
    <w:rsid w:val="0006636C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557A1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B4569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34C0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AF2ADB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70BE4"/>
    <w:rsid w:val="00E74CE5"/>
    <w:rsid w:val="00E80A87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92A71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3ECB-EB3F-4CA9-B783-B63E195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6</cp:revision>
  <dcterms:created xsi:type="dcterms:W3CDTF">2019-10-17T09:24:00Z</dcterms:created>
  <dcterms:modified xsi:type="dcterms:W3CDTF">2023-08-18T12:10:00Z</dcterms:modified>
</cp:coreProperties>
</file>